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62" w:rsidRPr="00FE39F8" w:rsidRDefault="00975962" w:rsidP="00975962">
      <w:pPr>
        <w:jc w:val="center"/>
        <w:rPr>
          <w:lang w:val="en-US"/>
        </w:rPr>
      </w:pPr>
      <w:r w:rsidRPr="00FE39F8">
        <w:rPr>
          <w:lang w:val="en-US"/>
        </w:rPr>
        <w:t>Al-</w:t>
      </w:r>
      <w:proofErr w:type="spellStart"/>
      <w:r w:rsidRPr="00FE39F8">
        <w:rPr>
          <w:lang w:val="en-US"/>
        </w:rPr>
        <w:t>Farabi</w:t>
      </w:r>
      <w:proofErr w:type="spellEnd"/>
      <w:r w:rsidRPr="00FE39F8">
        <w:rPr>
          <w:lang w:val="en-US"/>
        </w:rPr>
        <w:t xml:space="preserve"> Kazakh National University</w:t>
      </w:r>
    </w:p>
    <w:p w:rsidR="00975962" w:rsidRPr="00FE39F8" w:rsidRDefault="00975962" w:rsidP="00975962">
      <w:pPr>
        <w:jc w:val="center"/>
        <w:rPr>
          <w:lang w:val="en-US"/>
        </w:rPr>
      </w:pPr>
      <w:r w:rsidRPr="00FE39F8">
        <w:rPr>
          <w:lang w:val="en-US"/>
        </w:rPr>
        <w:t>Faculty of Philology and World Languages</w:t>
      </w:r>
    </w:p>
    <w:p w:rsidR="00975962" w:rsidRPr="00FE39F8" w:rsidRDefault="00975962" w:rsidP="00975962">
      <w:pPr>
        <w:jc w:val="center"/>
        <w:rPr>
          <w:lang w:val="en-US"/>
        </w:rPr>
      </w:pPr>
      <w:r w:rsidRPr="00FE39F8">
        <w:rPr>
          <w:lang w:val="en-US"/>
        </w:rPr>
        <w:t>Department of Foreign P</w:t>
      </w:r>
      <w:r w:rsidR="005518F6">
        <w:rPr>
          <w:lang w:val="en-US"/>
        </w:rPr>
        <w:t xml:space="preserve">hilology </w:t>
      </w: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jc w:val="right"/>
        <w:rPr>
          <w:lang w:val="en-US"/>
        </w:rPr>
      </w:pPr>
      <w:r w:rsidRPr="00FE39F8">
        <w:rPr>
          <w:lang w:val="en-AU"/>
        </w:rPr>
        <w:t xml:space="preserve">CONFIRMED </w:t>
      </w:r>
      <w:r w:rsidRPr="00FE39F8">
        <w:rPr>
          <w:lang w:val="en-US"/>
        </w:rPr>
        <w:t>by</w:t>
      </w:r>
    </w:p>
    <w:p w:rsidR="00975962" w:rsidRPr="00FE39F8" w:rsidRDefault="00975962" w:rsidP="00975962">
      <w:pPr>
        <w:jc w:val="right"/>
        <w:rPr>
          <w:lang w:val="en-AU"/>
        </w:rPr>
      </w:pPr>
      <w:r w:rsidRPr="00FE39F8">
        <w:rPr>
          <w:lang w:val="en-AU"/>
        </w:rPr>
        <w:t>Dean of the faculty</w:t>
      </w:r>
    </w:p>
    <w:p w:rsidR="00975962" w:rsidRPr="00975962" w:rsidRDefault="005518F6" w:rsidP="00975962">
      <w:pPr>
        <w:jc w:val="right"/>
        <w:rPr>
          <w:lang w:val="en-AU"/>
        </w:rPr>
      </w:pPr>
      <w:r>
        <w:rPr>
          <w:lang w:val="en-US"/>
        </w:rPr>
        <w:t xml:space="preserve">______________ </w:t>
      </w:r>
      <w:r w:rsidRPr="005518F6">
        <w:rPr>
          <w:lang w:val="en-US"/>
        </w:rPr>
        <w:t xml:space="preserve">B.O </w:t>
      </w:r>
      <w:proofErr w:type="spellStart"/>
      <w:r w:rsidRPr="005518F6">
        <w:rPr>
          <w:lang w:val="en-US"/>
        </w:rPr>
        <w:t>Dzholdasbekova</w:t>
      </w:r>
      <w:proofErr w:type="spellEnd"/>
    </w:p>
    <w:p w:rsidR="00975962" w:rsidRPr="00FE39F8" w:rsidRDefault="00975962" w:rsidP="00975962">
      <w:pPr>
        <w:jc w:val="right"/>
        <w:rPr>
          <w:lang w:val="en-US"/>
        </w:rPr>
      </w:pPr>
      <w:r w:rsidRPr="00975962">
        <w:rPr>
          <w:lang w:val="en-US"/>
        </w:rPr>
        <w:t>Protocol № _</w:t>
      </w:r>
      <w:r w:rsidRPr="00975962">
        <w:t>__</w:t>
      </w:r>
      <w:r w:rsidRPr="00975962">
        <w:rPr>
          <w:lang w:val="en-US"/>
        </w:rPr>
        <w:t>_,</w:t>
      </w:r>
      <w:r w:rsidRPr="00975962">
        <w:rPr>
          <w:lang w:val="kk-KZ"/>
        </w:rPr>
        <w:t xml:space="preserve"> </w:t>
      </w:r>
      <w:r w:rsidRPr="00975962">
        <w:t>__________</w:t>
      </w:r>
      <w:r w:rsidR="006B6E06">
        <w:rPr>
          <w:lang w:val="en-US"/>
        </w:rPr>
        <w:t>2021</w:t>
      </w:r>
    </w:p>
    <w:p w:rsidR="00975962" w:rsidRPr="00FE39F8" w:rsidRDefault="00975962" w:rsidP="00975962">
      <w:pPr>
        <w:rPr>
          <w:lang w:val="en-US"/>
        </w:rPr>
      </w:pPr>
    </w:p>
    <w:tbl>
      <w:tblPr>
        <w:tblpPr w:leftFromText="180" w:rightFromText="180" w:vertAnchor="text" w:horzAnchor="margin" w:tblpX="108" w:tblpY="126"/>
        <w:tblW w:w="0" w:type="auto"/>
        <w:tblLayout w:type="fixed"/>
        <w:tblLook w:val="04A0" w:firstRow="1" w:lastRow="0" w:firstColumn="1" w:lastColumn="0" w:noHBand="0" w:noVBand="1"/>
      </w:tblPr>
      <w:tblGrid>
        <w:gridCol w:w="4678"/>
        <w:gridCol w:w="4961"/>
      </w:tblGrid>
      <w:tr w:rsidR="00975962" w:rsidRPr="00FE39F8" w:rsidTr="00BB59A5">
        <w:tc>
          <w:tcPr>
            <w:tcW w:w="4678" w:type="dxa"/>
          </w:tcPr>
          <w:p w:rsidR="00975962" w:rsidRPr="00FE39F8" w:rsidRDefault="00975962" w:rsidP="00BB59A5">
            <w:pPr>
              <w:rPr>
                <w:lang w:val="en-US"/>
              </w:rPr>
            </w:pPr>
          </w:p>
          <w:p w:rsidR="00975962" w:rsidRPr="00C60572" w:rsidRDefault="00975962" w:rsidP="00BB59A5">
            <w:pPr>
              <w:rPr>
                <w:lang w:val="en-US"/>
              </w:rPr>
            </w:pPr>
          </w:p>
        </w:tc>
        <w:tc>
          <w:tcPr>
            <w:tcW w:w="4961" w:type="dxa"/>
          </w:tcPr>
          <w:p w:rsidR="00975962" w:rsidRPr="00FE39F8" w:rsidRDefault="00975962" w:rsidP="00BB59A5">
            <w:pPr>
              <w:rPr>
                <w:lang w:val="kk-KZ"/>
              </w:rPr>
            </w:pPr>
          </w:p>
        </w:tc>
      </w:tr>
    </w:tbl>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jc w:val="center"/>
        <w:rPr>
          <w:kern w:val="32"/>
          <w:lang w:val="en-US"/>
        </w:rPr>
      </w:pPr>
      <w:r>
        <w:rPr>
          <w:kern w:val="32"/>
          <w:lang w:val="en-US"/>
        </w:rPr>
        <w:t xml:space="preserve">EDUCATIONAL </w:t>
      </w:r>
      <w:r w:rsidRPr="00FE39F8">
        <w:rPr>
          <w:kern w:val="32"/>
          <w:lang w:val="en-US"/>
        </w:rPr>
        <w:t>METHODICAL COMPLEX OF DISCIPLINE</w:t>
      </w:r>
    </w:p>
    <w:p w:rsidR="00975962" w:rsidRPr="00FE39F8" w:rsidRDefault="00975962" w:rsidP="00975962">
      <w:pPr>
        <w:jc w:val="center"/>
        <w:rPr>
          <w:lang w:val="en-US"/>
        </w:rPr>
      </w:pPr>
    </w:p>
    <w:p w:rsidR="00975962" w:rsidRPr="00FE39F8" w:rsidRDefault="00975962" w:rsidP="00975962">
      <w:pPr>
        <w:rPr>
          <w:lang w:val="en-US"/>
        </w:rPr>
      </w:pPr>
    </w:p>
    <w:p w:rsidR="00975962" w:rsidRPr="001472DB" w:rsidRDefault="0092554D" w:rsidP="0092554D">
      <w:pPr>
        <w:rPr>
          <w:lang w:val="en-US"/>
        </w:rPr>
      </w:pPr>
      <w:r>
        <w:rPr>
          <w:lang w:val="en-US"/>
        </w:rPr>
        <w:t xml:space="preserve">                                                         </w:t>
      </w:r>
      <w:r w:rsidR="00975962" w:rsidRPr="00C60572">
        <w:rPr>
          <w:lang w:val="en-US"/>
        </w:rPr>
        <w:t>Code:</w:t>
      </w:r>
      <w:r w:rsidR="00975962" w:rsidRPr="00FE39F8">
        <w:rPr>
          <w:lang w:val="en-US"/>
        </w:rPr>
        <w:t xml:space="preserve"> </w:t>
      </w:r>
      <w:proofErr w:type="gramStart"/>
      <w:r w:rsidR="004F5F84">
        <w:rPr>
          <w:lang w:val="en-US"/>
        </w:rPr>
        <w:t>PUP  4302</w:t>
      </w:r>
      <w:bookmarkStart w:id="0" w:name="_GoBack"/>
      <w:bookmarkEnd w:id="0"/>
      <w:proofErr w:type="gramEnd"/>
    </w:p>
    <w:p w:rsidR="00975962" w:rsidRPr="00FE39F8" w:rsidRDefault="005518F6" w:rsidP="00975962">
      <w:pPr>
        <w:jc w:val="center"/>
        <w:rPr>
          <w:lang w:val="en-US"/>
        </w:rPr>
      </w:pPr>
      <w:r w:rsidRPr="005518F6">
        <w:rPr>
          <w:rFonts w:hint="eastAsia"/>
          <w:lang w:val="en-US"/>
        </w:rPr>
        <w:t>«</w:t>
      </w:r>
      <w:r w:rsidRPr="005518F6">
        <w:rPr>
          <w:lang w:val="en-US"/>
        </w:rPr>
        <w:t>Practice of Oral Translation»</w:t>
      </w:r>
    </w:p>
    <w:p w:rsidR="00975962" w:rsidRPr="00B33C57" w:rsidRDefault="00975962" w:rsidP="00975962">
      <w:pPr>
        <w:jc w:val="center"/>
        <w:rPr>
          <w:lang w:val="en-US"/>
        </w:rPr>
      </w:pPr>
      <w:r w:rsidRPr="00FE39F8">
        <w:rPr>
          <w:lang w:val="en-US"/>
        </w:rPr>
        <w:t>Specia</w:t>
      </w:r>
      <w:r>
        <w:rPr>
          <w:lang w:val="en-US"/>
        </w:rPr>
        <w:t>lty</w:t>
      </w:r>
      <w:r w:rsidR="006B6E06">
        <w:rPr>
          <w:lang w:val="en-US"/>
        </w:rPr>
        <w:t xml:space="preserve"> “Translation (5B020700)” </w:t>
      </w:r>
    </w:p>
    <w:p w:rsidR="00975962" w:rsidRPr="00FE39F8" w:rsidRDefault="00975962" w:rsidP="00975962">
      <w:pPr>
        <w:jc w:val="center"/>
        <w:rPr>
          <w:lang w:val="en-US"/>
        </w:rPr>
      </w:pPr>
      <w:r w:rsidRPr="00FE39F8">
        <w:rPr>
          <w:lang w:val="en-US"/>
        </w:rPr>
        <w:t>Program “Bachelor degree”</w:t>
      </w:r>
    </w:p>
    <w:p w:rsidR="00975962" w:rsidRPr="00FE39F8" w:rsidRDefault="00975962" w:rsidP="00975962">
      <w:pPr>
        <w:jc w:val="center"/>
        <w:rPr>
          <w:lang w:val="en-US"/>
        </w:rPr>
      </w:pPr>
    </w:p>
    <w:p w:rsidR="00975962" w:rsidRPr="00FE39F8" w:rsidRDefault="00975962" w:rsidP="00975962">
      <w:pPr>
        <w:jc w:val="center"/>
        <w:rPr>
          <w:lang w:val="en-US"/>
        </w:rPr>
      </w:pPr>
    </w:p>
    <w:p w:rsidR="00975962" w:rsidRPr="00FE39F8" w:rsidRDefault="00975962" w:rsidP="00975962">
      <w:pPr>
        <w:jc w:val="center"/>
        <w:rPr>
          <w:lang w:val="en-US"/>
        </w:rPr>
      </w:pPr>
    </w:p>
    <w:p w:rsidR="00975962" w:rsidRPr="00FE39F8" w:rsidRDefault="00975962" w:rsidP="00975962">
      <w:pPr>
        <w:jc w:val="center"/>
        <w:rPr>
          <w:lang w:val="en-US"/>
        </w:rPr>
      </w:pPr>
    </w:p>
    <w:p w:rsidR="00975962" w:rsidRPr="00FE39F8" w:rsidRDefault="00975962" w:rsidP="00975962">
      <w:pPr>
        <w:jc w:val="center"/>
        <w:rPr>
          <w:lang w:val="en-US"/>
        </w:rPr>
      </w:pPr>
      <w:r w:rsidRPr="00FE39F8">
        <w:rPr>
          <w:lang w:val="en-US"/>
        </w:rPr>
        <w:t xml:space="preserve">Course – </w:t>
      </w:r>
      <w:r>
        <w:rPr>
          <w:lang w:val="en-US"/>
        </w:rPr>
        <w:t>4</w:t>
      </w:r>
    </w:p>
    <w:p w:rsidR="00975962" w:rsidRPr="00FE39F8" w:rsidRDefault="00975962" w:rsidP="00975962">
      <w:pPr>
        <w:jc w:val="center"/>
        <w:rPr>
          <w:lang w:val="en-US"/>
        </w:rPr>
      </w:pPr>
      <w:r w:rsidRPr="00FE39F8">
        <w:rPr>
          <w:lang w:val="en-US"/>
        </w:rPr>
        <w:t xml:space="preserve">Semester – </w:t>
      </w:r>
      <w:r>
        <w:rPr>
          <w:lang w:val="en-US"/>
        </w:rPr>
        <w:t>7</w:t>
      </w:r>
    </w:p>
    <w:p w:rsidR="00975962" w:rsidRPr="00FE39F8" w:rsidRDefault="00975962" w:rsidP="00975962">
      <w:pPr>
        <w:jc w:val="center"/>
        <w:rPr>
          <w:lang w:val="en-US"/>
        </w:rPr>
      </w:pPr>
      <w:r>
        <w:rPr>
          <w:lang w:val="en-US"/>
        </w:rPr>
        <w:t xml:space="preserve">Number of credits –2 </w:t>
      </w: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jc w:val="center"/>
        <w:rPr>
          <w:lang w:val="en-US"/>
        </w:rPr>
      </w:pPr>
      <w:r>
        <w:rPr>
          <w:lang w:val="en-US"/>
        </w:rPr>
        <w:t>Almaty 2020</w:t>
      </w:r>
    </w:p>
    <w:p w:rsidR="00975962" w:rsidRPr="00FE39F8" w:rsidRDefault="00975962" w:rsidP="00975962">
      <w:pPr>
        <w:rPr>
          <w:lang w:val="en-US"/>
        </w:rPr>
      </w:pPr>
    </w:p>
    <w:p w:rsidR="00975962" w:rsidRDefault="00975962" w:rsidP="00975962">
      <w:pPr>
        <w:rPr>
          <w:lang w:val="en-US"/>
        </w:rPr>
      </w:pPr>
      <w:proofErr w:type="gramStart"/>
      <w:r w:rsidRPr="00FE39F8">
        <w:rPr>
          <w:lang w:val="en-US"/>
        </w:rPr>
        <w:t>Educational-methodical complex of the discipline is made by</w:t>
      </w:r>
      <w:r w:rsidRPr="00FE39F8">
        <w:rPr>
          <w:lang w:val="kk-KZ"/>
        </w:rPr>
        <w:t xml:space="preserve"> </w:t>
      </w:r>
      <w:r w:rsidRPr="00FE39F8">
        <w:rPr>
          <w:lang w:val="en-US"/>
        </w:rPr>
        <w:t xml:space="preserve">master of education, </w:t>
      </w:r>
      <w:r w:rsidRPr="00F410E9">
        <w:rPr>
          <w:lang w:val="en-US"/>
        </w:rPr>
        <w:t>________________________________________</w:t>
      </w:r>
      <w:proofErr w:type="gramEnd"/>
    </w:p>
    <w:p w:rsidR="00975962" w:rsidRDefault="00975962" w:rsidP="00975962">
      <w:pPr>
        <w:rPr>
          <w:lang w:val="en-US"/>
        </w:rPr>
      </w:pPr>
    </w:p>
    <w:p w:rsidR="00975962" w:rsidRPr="00F410E9" w:rsidRDefault="00975962" w:rsidP="00975962">
      <w:pPr>
        <w:rPr>
          <w:rFonts w:eastAsia="Calibri"/>
          <w:lang w:val="en-US" w:eastAsia="en-US"/>
        </w:rPr>
      </w:pPr>
    </w:p>
    <w:p w:rsidR="00975962" w:rsidRPr="00FE39F8" w:rsidRDefault="00975962" w:rsidP="00975962">
      <w:pPr>
        <w:rPr>
          <w:lang w:val="en-US"/>
        </w:rPr>
      </w:pPr>
      <w:r w:rsidRPr="00FE39F8">
        <w:rPr>
          <w:lang w:val="en-US"/>
        </w:rPr>
        <w:t xml:space="preserve">Based on the working curriculum on the specialty </w:t>
      </w:r>
      <w:r w:rsidR="006B6E06" w:rsidRPr="006B6E06">
        <w:rPr>
          <w:rFonts w:hint="eastAsia"/>
          <w:lang w:val="en-US"/>
        </w:rPr>
        <w:t>“</w:t>
      </w:r>
      <w:r w:rsidR="006B6E06" w:rsidRPr="006B6E06">
        <w:rPr>
          <w:lang w:val="en-US"/>
        </w:rPr>
        <w:t>Translation (5B020700)”</w:t>
      </w:r>
    </w:p>
    <w:p w:rsidR="00975962" w:rsidRPr="00FE39F8" w:rsidRDefault="00975962" w:rsidP="00975962">
      <w:pPr>
        <w:rPr>
          <w:lang w:val="en-US"/>
        </w:rPr>
      </w:pPr>
    </w:p>
    <w:p w:rsidR="00975962" w:rsidRPr="00FE39F8"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r w:rsidRPr="00FE39F8">
        <w:rPr>
          <w:lang w:val="en-US"/>
        </w:rPr>
        <w:t xml:space="preserve">Considered and recommended at the meeting of the department </w:t>
      </w:r>
      <w:r w:rsidRPr="00FE39F8">
        <w:rPr>
          <w:lang w:val="en-AU"/>
        </w:rPr>
        <w:t>of Foreign P</w:t>
      </w:r>
      <w:r w:rsidR="005518F6">
        <w:rPr>
          <w:lang w:val="en-AU"/>
        </w:rPr>
        <w:t xml:space="preserve">hilology </w:t>
      </w:r>
      <w:r w:rsidRPr="00FE39F8">
        <w:rPr>
          <w:lang w:val="en-AU"/>
        </w:rPr>
        <w:t xml:space="preserve">  </w:t>
      </w:r>
      <w:r w:rsidRPr="00FE39F8">
        <w:rPr>
          <w:lang w:val="en-US"/>
        </w:rPr>
        <w:t xml:space="preserve"> </w:t>
      </w:r>
    </w:p>
    <w:p w:rsidR="005518F6" w:rsidRDefault="005518F6" w:rsidP="00975962">
      <w:pPr>
        <w:rPr>
          <w:lang w:val="en-US"/>
        </w:rPr>
      </w:pPr>
    </w:p>
    <w:p w:rsidR="005518F6" w:rsidRDefault="005518F6" w:rsidP="00975962">
      <w:pPr>
        <w:rPr>
          <w:lang w:val="en-US"/>
        </w:rPr>
      </w:pPr>
    </w:p>
    <w:p w:rsidR="00975962" w:rsidRPr="00FE39F8" w:rsidRDefault="00975962" w:rsidP="00975962">
      <w:pPr>
        <w:rPr>
          <w:lang w:val="en-US"/>
        </w:rPr>
      </w:pPr>
      <w:r w:rsidRPr="00975962">
        <w:rPr>
          <w:lang w:val="en-US"/>
        </w:rPr>
        <w:t>Protocol № _____,</w:t>
      </w:r>
      <w:r w:rsidRPr="00975962">
        <w:rPr>
          <w:lang w:val="kk-KZ"/>
        </w:rPr>
        <w:t xml:space="preserve"> </w:t>
      </w:r>
      <w:r w:rsidRPr="00975962">
        <w:rPr>
          <w:lang w:val="en-US"/>
        </w:rPr>
        <w:t>______________</w:t>
      </w:r>
      <w:proofErr w:type="gramStart"/>
      <w:r w:rsidRPr="00975962">
        <w:rPr>
          <w:lang w:val="en-US"/>
        </w:rPr>
        <w:t>_ ,</w:t>
      </w:r>
      <w:proofErr w:type="gramEnd"/>
      <w:r w:rsidRPr="00975962">
        <w:rPr>
          <w:lang w:val="en-US"/>
        </w:rPr>
        <w:t xml:space="preserve"> 2020</w:t>
      </w: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r w:rsidRPr="00FE39F8">
        <w:rPr>
          <w:lang w:val="en-US"/>
        </w:rPr>
        <w:t>Head of department     _________________</w:t>
      </w:r>
      <w:r>
        <w:rPr>
          <w:lang w:val="en-US"/>
        </w:rPr>
        <w:t>____</w:t>
      </w:r>
      <w:r w:rsidRPr="00FE39F8">
        <w:rPr>
          <w:lang w:val="en-US"/>
        </w:rPr>
        <w:t xml:space="preserve">     M.M. </w:t>
      </w:r>
      <w:proofErr w:type="spellStart"/>
      <w:r w:rsidRPr="00FE39F8">
        <w:rPr>
          <w:lang w:val="en-US"/>
        </w:rPr>
        <w:t>Aimagambetova</w:t>
      </w:r>
      <w:proofErr w:type="spellEnd"/>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p>
    <w:p w:rsidR="00975962" w:rsidRPr="00FE39F8" w:rsidRDefault="00975962" w:rsidP="00975962">
      <w:pPr>
        <w:rPr>
          <w:lang w:val="en-US"/>
        </w:rPr>
      </w:pPr>
      <w:r w:rsidRPr="00FE39F8">
        <w:rPr>
          <w:lang w:val="en-US"/>
        </w:rPr>
        <w:t>Recommended by methodical bureau of the faculty</w:t>
      </w:r>
    </w:p>
    <w:p w:rsidR="00975962" w:rsidRPr="00FE39F8" w:rsidRDefault="00975962" w:rsidP="00975962">
      <w:pPr>
        <w:rPr>
          <w:lang w:val="en-US"/>
        </w:rPr>
      </w:pPr>
      <w:r w:rsidRPr="00975962">
        <w:rPr>
          <w:lang w:val="en-US"/>
        </w:rPr>
        <w:t>Protocol № ____,</w:t>
      </w:r>
      <w:r w:rsidRPr="00975962">
        <w:rPr>
          <w:lang w:val="kk-KZ"/>
        </w:rPr>
        <w:t xml:space="preserve"> </w:t>
      </w:r>
      <w:r w:rsidRPr="00975962">
        <w:rPr>
          <w:lang w:val="en-US"/>
        </w:rPr>
        <w:t>________________, 2020</w:t>
      </w:r>
    </w:p>
    <w:p w:rsidR="00975962" w:rsidRPr="00FE39F8"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Default="00975962" w:rsidP="00975962">
      <w:pPr>
        <w:rPr>
          <w:lang w:val="en-US"/>
        </w:rPr>
      </w:pPr>
    </w:p>
    <w:p w:rsidR="00975962" w:rsidRPr="00FE39F8" w:rsidRDefault="00975962" w:rsidP="00975962">
      <w:pPr>
        <w:rPr>
          <w:lang w:val="en-US"/>
        </w:rPr>
      </w:pPr>
      <w:proofErr w:type="gramStart"/>
      <w:r w:rsidRPr="00FE39F8">
        <w:rPr>
          <w:lang w:val="en-US"/>
        </w:rPr>
        <w:t>Chairman</w:t>
      </w:r>
      <w:proofErr w:type="gramEnd"/>
      <w:r w:rsidRPr="00FE39F8">
        <w:rPr>
          <w:lang w:val="en-US"/>
        </w:rPr>
        <w:t xml:space="preserve"> of the method bureau of the facu</w:t>
      </w:r>
      <w:r>
        <w:rPr>
          <w:lang w:val="en-US"/>
        </w:rPr>
        <w:t>lty _______________</w:t>
      </w:r>
      <w:r w:rsidRPr="00247936">
        <w:rPr>
          <w:sz w:val="28"/>
          <w:szCs w:val="28"/>
          <w:lang w:val="en-US"/>
        </w:rPr>
        <w:t xml:space="preserve"> </w:t>
      </w:r>
      <w:r w:rsidRPr="00975962">
        <w:rPr>
          <w:lang w:val="en-US"/>
        </w:rPr>
        <w:t xml:space="preserve">G.T. </w:t>
      </w:r>
      <w:proofErr w:type="spellStart"/>
      <w:r w:rsidRPr="00975962">
        <w:rPr>
          <w:lang w:val="en-US"/>
        </w:rPr>
        <w:t>Ospanova</w:t>
      </w:r>
      <w:proofErr w:type="spellEnd"/>
    </w:p>
    <w:p w:rsidR="00975962" w:rsidRPr="00F410E9" w:rsidRDefault="00975962" w:rsidP="00975962">
      <w:pPr>
        <w:rPr>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9E3B67" w:rsidRDefault="009E3B67" w:rsidP="00B4116D">
      <w:pPr>
        <w:pStyle w:val="7"/>
        <w:spacing w:before="0"/>
        <w:jc w:val="center"/>
        <w:rPr>
          <w:rFonts w:ascii="Times New Roman" w:hAnsi="Times New Roman"/>
          <w:b/>
          <w:sz w:val="20"/>
          <w:szCs w:val="20"/>
          <w:lang w:val="en-US"/>
        </w:rPr>
      </w:pPr>
    </w:p>
    <w:p w:rsidR="00B4116D" w:rsidRPr="007D3F92" w:rsidRDefault="00B4116D" w:rsidP="00B4116D">
      <w:pPr>
        <w:pStyle w:val="7"/>
        <w:spacing w:before="0"/>
        <w:jc w:val="center"/>
        <w:rPr>
          <w:rFonts w:ascii="Times New Roman" w:hAnsi="Times New Roman"/>
          <w:b/>
          <w:i/>
          <w:sz w:val="20"/>
          <w:szCs w:val="20"/>
          <w:lang w:val="en-US"/>
        </w:rPr>
      </w:pPr>
      <w:r w:rsidRPr="007D3F92">
        <w:rPr>
          <w:rFonts w:ascii="Times New Roman" w:hAnsi="Times New Roman"/>
          <w:b/>
          <w:sz w:val="20"/>
          <w:szCs w:val="20"/>
          <w:lang w:val="en-US"/>
        </w:rPr>
        <w:lastRenderedPageBreak/>
        <w:t>Al-</w:t>
      </w:r>
      <w:proofErr w:type="spellStart"/>
      <w:r w:rsidRPr="007D3F92">
        <w:rPr>
          <w:rFonts w:ascii="Times New Roman" w:hAnsi="Times New Roman"/>
          <w:b/>
          <w:sz w:val="20"/>
          <w:szCs w:val="20"/>
          <w:lang w:val="en-US"/>
        </w:rPr>
        <w:t>Farabi</w:t>
      </w:r>
      <w:proofErr w:type="spellEnd"/>
      <w:r w:rsidRPr="007D3F92">
        <w:rPr>
          <w:rFonts w:ascii="Times New Roman" w:hAnsi="Times New Roman"/>
          <w:b/>
          <w:sz w:val="20"/>
          <w:szCs w:val="20"/>
          <w:lang w:val="en-US"/>
        </w:rPr>
        <w:t xml:space="preserve"> Kazakh National University</w:t>
      </w:r>
    </w:p>
    <w:p w:rsidR="00B4116D" w:rsidRPr="007D3F92" w:rsidRDefault="00B4116D" w:rsidP="00B4116D">
      <w:pPr>
        <w:jc w:val="center"/>
        <w:rPr>
          <w:b/>
          <w:sz w:val="20"/>
          <w:szCs w:val="20"/>
          <w:lang w:val="en-US"/>
        </w:rPr>
      </w:pPr>
      <w:r w:rsidRPr="007D3F92">
        <w:rPr>
          <w:b/>
          <w:sz w:val="20"/>
          <w:szCs w:val="20"/>
          <w:lang w:val="en-US"/>
        </w:rPr>
        <w:t xml:space="preserve">Faculty of Philology and World Languages </w:t>
      </w:r>
    </w:p>
    <w:p w:rsidR="00B4116D" w:rsidRPr="007D3F92" w:rsidRDefault="00B4116D" w:rsidP="00B4116D">
      <w:pPr>
        <w:jc w:val="center"/>
        <w:rPr>
          <w:b/>
          <w:sz w:val="20"/>
          <w:szCs w:val="20"/>
          <w:lang w:val="en-US"/>
        </w:rPr>
      </w:pPr>
      <w:r w:rsidRPr="007D3F92">
        <w:rPr>
          <w:b/>
          <w:sz w:val="20"/>
          <w:szCs w:val="20"/>
          <w:lang w:val="en-US"/>
        </w:rPr>
        <w:t xml:space="preserve">Department of Foreign Philology and Translation Studies </w:t>
      </w:r>
    </w:p>
    <w:p w:rsidR="00B4116D" w:rsidRPr="007D3F92" w:rsidRDefault="00B4116D" w:rsidP="00B4116D">
      <w:pPr>
        <w:rPr>
          <w:b/>
          <w:sz w:val="20"/>
          <w:szCs w:val="20"/>
          <w:lang w:val="en-US"/>
        </w:rPr>
      </w:pPr>
    </w:p>
    <w:p w:rsidR="00B4116D" w:rsidRPr="007D3F92" w:rsidRDefault="00B4116D" w:rsidP="00B4116D">
      <w:pPr>
        <w:rPr>
          <w:b/>
          <w:sz w:val="20"/>
          <w:szCs w:val="20"/>
          <w:lang w:val="en-US"/>
        </w:rPr>
      </w:pPr>
    </w:p>
    <w:p w:rsidR="00B4116D" w:rsidRPr="007D3F92" w:rsidRDefault="00B4116D" w:rsidP="001D293D">
      <w:pPr>
        <w:autoSpaceDE w:val="0"/>
        <w:autoSpaceDN w:val="0"/>
        <w:adjustRightInd w:val="0"/>
        <w:jc w:val="center"/>
        <w:rPr>
          <w:b/>
          <w:bCs/>
          <w:sz w:val="20"/>
          <w:szCs w:val="20"/>
          <w:lang w:val="en-US"/>
        </w:rPr>
      </w:pPr>
      <w:r w:rsidRPr="007D3F92">
        <w:rPr>
          <w:b/>
          <w:bCs/>
          <w:sz w:val="20"/>
          <w:szCs w:val="20"/>
          <w:lang w:val="en-US"/>
        </w:rPr>
        <w:t>SYLLABUS</w:t>
      </w:r>
    </w:p>
    <w:p w:rsidR="00B4116D" w:rsidRPr="007D3F92" w:rsidRDefault="00B4116D" w:rsidP="00B4116D">
      <w:pPr>
        <w:jc w:val="center"/>
        <w:rPr>
          <w:b/>
          <w:sz w:val="20"/>
          <w:szCs w:val="20"/>
          <w:lang w:val="en-US"/>
        </w:rPr>
      </w:pPr>
      <w:r w:rsidRPr="007D3F92">
        <w:rPr>
          <w:b/>
          <w:sz w:val="20"/>
          <w:szCs w:val="20"/>
          <w:lang w:val="en-US"/>
        </w:rPr>
        <w:t>Fall semester 2020-2021 academic years</w:t>
      </w:r>
    </w:p>
    <w:p w:rsidR="005518F6" w:rsidRPr="005518F6" w:rsidRDefault="00B4116D" w:rsidP="005518F6">
      <w:pPr>
        <w:jc w:val="center"/>
        <w:rPr>
          <w:b/>
          <w:sz w:val="20"/>
          <w:szCs w:val="20"/>
          <w:lang w:val="kk-KZ"/>
        </w:rPr>
      </w:pPr>
      <w:proofErr w:type="gramStart"/>
      <w:r w:rsidRPr="007D3F92">
        <w:rPr>
          <w:b/>
          <w:sz w:val="20"/>
          <w:szCs w:val="20"/>
          <w:lang w:val="en-US"/>
        </w:rPr>
        <w:t>on</w:t>
      </w:r>
      <w:proofErr w:type="gramEnd"/>
      <w:r w:rsidRPr="007D3F92">
        <w:rPr>
          <w:b/>
          <w:sz w:val="20"/>
          <w:szCs w:val="20"/>
          <w:lang w:val="en-US"/>
        </w:rPr>
        <w:t xml:space="preserve"> the educational program </w:t>
      </w:r>
      <w:r w:rsidR="005518F6" w:rsidRPr="005518F6">
        <w:rPr>
          <w:b/>
          <w:sz w:val="20"/>
          <w:szCs w:val="20"/>
          <w:lang w:val="en-US"/>
        </w:rPr>
        <w:t>«Practice of Oral Translation</w:t>
      </w:r>
      <w:r w:rsidR="005518F6" w:rsidRPr="005518F6">
        <w:rPr>
          <w:b/>
          <w:sz w:val="20"/>
          <w:szCs w:val="20"/>
          <w:lang w:val="kk-KZ"/>
        </w:rPr>
        <w:t>»</w:t>
      </w:r>
    </w:p>
    <w:p w:rsidR="005518F6" w:rsidRPr="005518F6" w:rsidRDefault="005518F6" w:rsidP="00B4116D">
      <w:pPr>
        <w:jc w:val="center"/>
        <w:rPr>
          <w:b/>
          <w:sz w:val="20"/>
          <w:szCs w:val="20"/>
          <w:lang w:val="kk-KZ"/>
        </w:rPr>
      </w:pPr>
    </w:p>
    <w:tbl>
      <w:tblPr>
        <w:tblStyle w:val="12"/>
        <w:tblW w:w="10031" w:type="dxa"/>
        <w:tblInd w:w="5" w:type="dxa"/>
        <w:tblLayout w:type="fixed"/>
        <w:tblLook w:val="04A0" w:firstRow="1" w:lastRow="0" w:firstColumn="1" w:lastColumn="0" w:noHBand="0" w:noVBand="1"/>
      </w:tblPr>
      <w:tblGrid>
        <w:gridCol w:w="250"/>
        <w:gridCol w:w="847"/>
        <w:gridCol w:w="847"/>
        <w:gridCol w:w="1557"/>
        <w:gridCol w:w="709"/>
        <w:gridCol w:w="945"/>
        <w:gridCol w:w="340"/>
        <w:gridCol w:w="605"/>
        <w:gridCol w:w="104"/>
        <w:gridCol w:w="841"/>
        <w:gridCol w:w="430"/>
        <w:gridCol w:w="142"/>
        <w:gridCol w:w="828"/>
        <w:gridCol w:w="1586"/>
      </w:tblGrid>
      <w:tr w:rsidR="005518F6" w:rsidRPr="005518F6" w:rsidTr="005518F6">
        <w:trPr>
          <w:trHeight w:val="265"/>
        </w:trPr>
        <w:tc>
          <w:tcPr>
            <w:tcW w:w="1944" w:type="dxa"/>
            <w:gridSpan w:val="3"/>
            <w:vMerge w:val="restart"/>
          </w:tcPr>
          <w:p w:rsidR="005518F6" w:rsidRPr="005518F6" w:rsidRDefault="005518F6" w:rsidP="005518F6">
            <w:pPr>
              <w:autoSpaceDE w:val="0"/>
              <w:autoSpaceDN w:val="0"/>
              <w:adjustRightInd w:val="0"/>
              <w:rPr>
                <w:rFonts w:eastAsia="Calibri"/>
                <w:b/>
                <w:lang w:eastAsia="en-US"/>
              </w:rPr>
            </w:pPr>
            <w:r w:rsidRPr="005518F6">
              <w:rPr>
                <w:rFonts w:eastAsia="Calibri"/>
                <w:b/>
                <w:lang w:val="en-US" w:eastAsia="en-US"/>
              </w:rPr>
              <w:t xml:space="preserve">Discipline code </w:t>
            </w:r>
          </w:p>
        </w:tc>
        <w:tc>
          <w:tcPr>
            <w:tcW w:w="1557" w:type="dxa"/>
            <w:vMerge w:val="restart"/>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Name of discipline </w:t>
            </w:r>
          </w:p>
        </w:tc>
        <w:tc>
          <w:tcPr>
            <w:tcW w:w="709" w:type="dxa"/>
            <w:vMerge w:val="restart"/>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Type </w:t>
            </w:r>
          </w:p>
        </w:tc>
        <w:tc>
          <w:tcPr>
            <w:tcW w:w="2835" w:type="dxa"/>
            <w:gridSpan w:val="5"/>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Number of hours per week </w:t>
            </w:r>
          </w:p>
        </w:tc>
        <w:tc>
          <w:tcPr>
            <w:tcW w:w="1400" w:type="dxa"/>
            <w:gridSpan w:val="3"/>
            <w:vMerge w:val="restart"/>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 xml:space="preserve">Number of credits </w:t>
            </w:r>
          </w:p>
        </w:tc>
        <w:tc>
          <w:tcPr>
            <w:tcW w:w="1586" w:type="dxa"/>
            <w:vMerge w:val="restart"/>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ECTS</w:t>
            </w:r>
          </w:p>
        </w:tc>
      </w:tr>
      <w:tr w:rsidR="005518F6" w:rsidRPr="005518F6" w:rsidTr="005518F6">
        <w:trPr>
          <w:trHeight w:val="265"/>
        </w:trPr>
        <w:tc>
          <w:tcPr>
            <w:tcW w:w="1944" w:type="dxa"/>
            <w:gridSpan w:val="3"/>
            <w:vMerge/>
          </w:tcPr>
          <w:p w:rsidR="005518F6" w:rsidRPr="005518F6" w:rsidRDefault="005518F6" w:rsidP="005518F6">
            <w:pPr>
              <w:autoSpaceDE w:val="0"/>
              <w:autoSpaceDN w:val="0"/>
              <w:adjustRightInd w:val="0"/>
              <w:jc w:val="center"/>
              <w:rPr>
                <w:rFonts w:eastAsia="Calibri"/>
                <w:b/>
                <w:sz w:val="22"/>
                <w:szCs w:val="22"/>
                <w:lang w:eastAsia="en-US"/>
              </w:rPr>
            </w:pPr>
          </w:p>
        </w:tc>
        <w:tc>
          <w:tcPr>
            <w:tcW w:w="1557" w:type="dxa"/>
            <w:vMerge/>
          </w:tcPr>
          <w:p w:rsidR="005518F6" w:rsidRPr="005518F6" w:rsidRDefault="005518F6" w:rsidP="005518F6">
            <w:pPr>
              <w:autoSpaceDE w:val="0"/>
              <w:autoSpaceDN w:val="0"/>
              <w:adjustRightInd w:val="0"/>
              <w:jc w:val="center"/>
              <w:rPr>
                <w:rFonts w:eastAsia="Calibri"/>
                <w:b/>
                <w:sz w:val="22"/>
                <w:szCs w:val="22"/>
                <w:lang w:eastAsia="en-US"/>
              </w:rPr>
            </w:pPr>
          </w:p>
        </w:tc>
        <w:tc>
          <w:tcPr>
            <w:tcW w:w="709" w:type="dxa"/>
            <w:vMerge/>
          </w:tcPr>
          <w:p w:rsidR="005518F6" w:rsidRPr="005518F6" w:rsidRDefault="005518F6" w:rsidP="005518F6">
            <w:pPr>
              <w:autoSpaceDE w:val="0"/>
              <w:autoSpaceDN w:val="0"/>
              <w:adjustRightInd w:val="0"/>
              <w:jc w:val="center"/>
              <w:rPr>
                <w:rFonts w:eastAsia="Calibri"/>
                <w:b/>
                <w:sz w:val="22"/>
                <w:szCs w:val="22"/>
                <w:lang w:eastAsia="en-US"/>
              </w:rPr>
            </w:pPr>
          </w:p>
        </w:tc>
        <w:tc>
          <w:tcPr>
            <w:tcW w:w="945" w:type="dxa"/>
          </w:tcPr>
          <w:p w:rsidR="005518F6" w:rsidRPr="005518F6" w:rsidRDefault="005518F6" w:rsidP="005518F6">
            <w:pPr>
              <w:autoSpaceDE w:val="0"/>
              <w:autoSpaceDN w:val="0"/>
              <w:adjustRightInd w:val="0"/>
              <w:jc w:val="center"/>
              <w:rPr>
                <w:rFonts w:eastAsia="Calibri"/>
                <w:b/>
                <w:lang w:val="en-US" w:eastAsia="en-US"/>
              </w:rPr>
            </w:pPr>
            <w:proofErr w:type="spellStart"/>
            <w:r w:rsidRPr="005518F6">
              <w:rPr>
                <w:rFonts w:eastAsia="Calibri"/>
                <w:b/>
                <w:lang w:val="en-US" w:eastAsia="en-US"/>
              </w:rPr>
              <w:t>Lec</w:t>
            </w:r>
            <w:proofErr w:type="spellEnd"/>
          </w:p>
        </w:tc>
        <w:tc>
          <w:tcPr>
            <w:tcW w:w="945" w:type="dxa"/>
            <w:gridSpan w:val="2"/>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Sem.</w:t>
            </w:r>
          </w:p>
        </w:tc>
        <w:tc>
          <w:tcPr>
            <w:tcW w:w="945" w:type="dxa"/>
            <w:gridSpan w:val="2"/>
          </w:tcPr>
          <w:p w:rsidR="005518F6" w:rsidRPr="005518F6" w:rsidRDefault="005518F6" w:rsidP="005518F6">
            <w:pPr>
              <w:autoSpaceDE w:val="0"/>
              <w:autoSpaceDN w:val="0"/>
              <w:adjustRightInd w:val="0"/>
              <w:jc w:val="center"/>
              <w:rPr>
                <w:rFonts w:eastAsia="Calibri"/>
                <w:b/>
                <w:lang w:val="en-US" w:eastAsia="en-US"/>
              </w:rPr>
            </w:pPr>
            <w:r w:rsidRPr="005518F6">
              <w:rPr>
                <w:rFonts w:eastAsia="Calibri"/>
                <w:b/>
                <w:lang w:val="en-US" w:eastAsia="en-US"/>
              </w:rPr>
              <w:t>Lab.</w:t>
            </w:r>
          </w:p>
        </w:tc>
        <w:tc>
          <w:tcPr>
            <w:tcW w:w="1400" w:type="dxa"/>
            <w:gridSpan w:val="3"/>
            <w:vMerge/>
          </w:tcPr>
          <w:p w:rsidR="005518F6" w:rsidRPr="005518F6" w:rsidRDefault="005518F6" w:rsidP="005518F6">
            <w:pPr>
              <w:autoSpaceDE w:val="0"/>
              <w:autoSpaceDN w:val="0"/>
              <w:adjustRightInd w:val="0"/>
              <w:jc w:val="center"/>
              <w:rPr>
                <w:rFonts w:eastAsia="Calibri"/>
                <w:b/>
                <w:sz w:val="22"/>
                <w:szCs w:val="22"/>
                <w:lang w:eastAsia="en-US"/>
              </w:rPr>
            </w:pPr>
          </w:p>
        </w:tc>
        <w:tc>
          <w:tcPr>
            <w:tcW w:w="1586" w:type="dxa"/>
            <w:vMerge/>
          </w:tcPr>
          <w:p w:rsidR="005518F6" w:rsidRPr="005518F6" w:rsidRDefault="005518F6" w:rsidP="005518F6">
            <w:pPr>
              <w:autoSpaceDE w:val="0"/>
              <w:autoSpaceDN w:val="0"/>
              <w:adjustRightInd w:val="0"/>
              <w:jc w:val="center"/>
              <w:rPr>
                <w:rFonts w:eastAsia="Calibri"/>
                <w:b/>
                <w:sz w:val="22"/>
                <w:szCs w:val="22"/>
                <w:lang w:eastAsia="en-US"/>
              </w:rPr>
            </w:pPr>
          </w:p>
        </w:tc>
      </w:tr>
      <w:tr w:rsidR="005518F6" w:rsidRPr="005518F6" w:rsidTr="005518F6">
        <w:tc>
          <w:tcPr>
            <w:tcW w:w="1944" w:type="dxa"/>
            <w:gridSpan w:val="3"/>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PUP 3410</w:t>
            </w:r>
          </w:p>
        </w:tc>
        <w:tc>
          <w:tcPr>
            <w:tcW w:w="1557" w:type="dxa"/>
          </w:tcPr>
          <w:p w:rsidR="005518F6" w:rsidRPr="005518F6" w:rsidRDefault="005518F6" w:rsidP="005518F6">
            <w:pPr>
              <w:autoSpaceDE w:val="0"/>
              <w:autoSpaceDN w:val="0"/>
              <w:adjustRightInd w:val="0"/>
              <w:rPr>
                <w:rFonts w:eastAsia="Calibri"/>
                <w:lang w:val="en-US" w:eastAsia="en-US"/>
              </w:rPr>
            </w:pPr>
            <w:r w:rsidRPr="005518F6">
              <w:rPr>
                <w:rFonts w:eastAsia="Calibri"/>
                <w:lang w:val="en-US" w:eastAsia="en-US"/>
              </w:rPr>
              <w:t xml:space="preserve">Practice or Oral Translation </w:t>
            </w:r>
          </w:p>
        </w:tc>
        <w:tc>
          <w:tcPr>
            <w:tcW w:w="709" w:type="dxa"/>
          </w:tcPr>
          <w:p w:rsidR="005518F6" w:rsidRPr="005518F6" w:rsidRDefault="005518F6" w:rsidP="005518F6">
            <w:pPr>
              <w:autoSpaceDE w:val="0"/>
              <w:autoSpaceDN w:val="0"/>
              <w:adjustRightInd w:val="0"/>
              <w:jc w:val="center"/>
              <w:rPr>
                <w:rFonts w:eastAsia="Calibri"/>
                <w:sz w:val="22"/>
                <w:szCs w:val="22"/>
                <w:lang w:eastAsia="en-US"/>
              </w:rPr>
            </w:pPr>
          </w:p>
        </w:tc>
        <w:tc>
          <w:tcPr>
            <w:tcW w:w="945" w:type="dxa"/>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0</w:t>
            </w:r>
          </w:p>
        </w:tc>
        <w:tc>
          <w:tcPr>
            <w:tcW w:w="945" w:type="dxa"/>
            <w:gridSpan w:val="2"/>
          </w:tcPr>
          <w:p w:rsidR="005518F6" w:rsidRPr="005518F6" w:rsidRDefault="005518F6" w:rsidP="005518F6">
            <w:pPr>
              <w:autoSpaceDE w:val="0"/>
              <w:autoSpaceDN w:val="0"/>
              <w:adjustRightInd w:val="0"/>
              <w:jc w:val="center"/>
              <w:rPr>
                <w:rFonts w:eastAsia="Calibri"/>
                <w:sz w:val="22"/>
                <w:szCs w:val="22"/>
                <w:lang w:val="kk-KZ" w:eastAsia="en-US"/>
              </w:rPr>
            </w:pPr>
            <w:r w:rsidRPr="005518F6">
              <w:rPr>
                <w:rFonts w:eastAsia="Calibri"/>
                <w:sz w:val="22"/>
                <w:szCs w:val="22"/>
                <w:lang w:val="kk-KZ" w:eastAsia="en-US"/>
              </w:rPr>
              <w:t>3</w:t>
            </w:r>
          </w:p>
        </w:tc>
        <w:tc>
          <w:tcPr>
            <w:tcW w:w="945" w:type="dxa"/>
            <w:gridSpan w:val="2"/>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0</w:t>
            </w:r>
          </w:p>
        </w:tc>
        <w:tc>
          <w:tcPr>
            <w:tcW w:w="1400" w:type="dxa"/>
            <w:gridSpan w:val="3"/>
          </w:tcPr>
          <w:p w:rsidR="005518F6" w:rsidRPr="005518F6" w:rsidRDefault="005518F6" w:rsidP="005518F6">
            <w:pPr>
              <w:autoSpaceDE w:val="0"/>
              <w:autoSpaceDN w:val="0"/>
              <w:adjustRightInd w:val="0"/>
              <w:jc w:val="center"/>
              <w:rPr>
                <w:rFonts w:eastAsia="Calibri"/>
                <w:sz w:val="22"/>
                <w:szCs w:val="22"/>
                <w:lang w:val="kk-KZ" w:eastAsia="en-US"/>
              </w:rPr>
            </w:pPr>
            <w:r w:rsidRPr="005518F6">
              <w:rPr>
                <w:rFonts w:eastAsia="Calibri"/>
                <w:sz w:val="22"/>
                <w:szCs w:val="22"/>
                <w:lang w:val="kk-KZ" w:eastAsia="en-US"/>
              </w:rPr>
              <w:t>3</w:t>
            </w:r>
          </w:p>
        </w:tc>
        <w:tc>
          <w:tcPr>
            <w:tcW w:w="1586" w:type="dxa"/>
          </w:tcPr>
          <w:p w:rsidR="005518F6" w:rsidRPr="005518F6" w:rsidRDefault="005518F6" w:rsidP="005518F6">
            <w:pPr>
              <w:autoSpaceDE w:val="0"/>
              <w:autoSpaceDN w:val="0"/>
              <w:adjustRightInd w:val="0"/>
              <w:jc w:val="center"/>
              <w:rPr>
                <w:rFonts w:eastAsia="Calibri"/>
                <w:sz w:val="22"/>
                <w:szCs w:val="22"/>
                <w:lang w:eastAsia="en-US"/>
              </w:rPr>
            </w:pPr>
            <w:r w:rsidRPr="005518F6">
              <w:rPr>
                <w:rFonts w:eastAsia="Calibri"/>
                <w:sz w:val="22"/>
                <w:szCs w:val="22"/>
                <w:lang w:val="kk-KZ" w:eastAsia="en-US"/>
              </w:rPr>
              <w:t>5</w:t>
            </w:r>
          </w:p>
        </w:tc>
      </w:tr>
      <w:tr w:rsidR="005518F6" w:rsidRPr="004F5F84" w:rsidTr="005518F6">
        <w:tc>
          <w:tcPr>
            <w:tcW w:w="1944" w:type="dxa"/>
            <w:gridSpan w:val="3"/>
          </w:tcPr>
          <w:p w:rsidR="005518F6" w:rsidRPr="005518F6" w:rsidRDefault="005518F6" w:rsidP="005518F6">
            <w:pPr>
              <w:autoSpaceDE w:val="0"/>
              <w:autoSpaceDN w:val="0"/>
              <w:adjustRightInd w:val="0"/>
              <w:rPr>
                <w:rFonts w:eastAsia="Calibri"/>
                <w:b/>
                <w:lang w:eastAsia="en-US"/>
              </w:rPr>
            </w:pPr>
            <w:r w:rsidRPr="005518F6">
              <w:rPr>
                <w:rFonts w:eastAsia="Calibri"/>
                <w:b/>
                <w:lang w:val="en-US" w:eastAsia="en-US"/>
              </w:rPr>
              <w:t>Prerequisites</w:t>
            </w:r>
          </w:p>
        </w:tc>
        <w:tc>
          <w:tcPr>
            <w:tcW w:w="8087" w:type="dxa"/>
            <w:gridSpan w:val="11"/>
          </w:tcPr>
          <w:p w:rsidR="005518F6" w:rsidRPr="005518F6" w:rsidRDefault="005518F6" w:rsidP="005518F6">
            <w:pPr>
              <w:autoSpaceDE w:val="0"/>
              <w:autoSpaceDN w:val="0"/>
              <w:adjustRightInd w:val="0"/>
              <w:rPr>
                <w:rFonts w:eastAsia="Calibri"/>
                <w:lang w:val="kk-KZ" w:eastAsia="en-US"/>
              </w:rPr>
            </w:pPr>
            <w:r w:rsidRPr="005518F6">
              <w:rPr>
                <w:rFonts w:eastAsia="Calibri"/>
                <w:lang w:val="en" w:eastAsia="en-US"/>
              </w:rPr>
              <w:t>“Theory and practice of translation”, “Fundamentals of Translation”</w:t>
            </w: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Lecturer (seminar) </w:t>
            </w:r>
          </w:p>
        </w:tc>
        <w:tc>
          <w:tcPr>
            <w:tcW w:w="4260" w:type="dxa"/>
            <w:gridSpan w:val="6"/>
          </w:tcPr>
          <w:p w:rsidR="005518F6" w:rsidRPr="005518F6" w:rsidRDefault="005518F6" w:rsidP="005518F6">
            <w:pPr>
              <w:autoSpaceDE w:val="0"/>
              <w:autoSpaceDN w:val="0"/>
              <w:adjustRightInd w:val="0"/>
              <w:rPr>
                <w:rFonts w:eastAsia="Calibri"/>
                <w:lang w:val="en-US" w:eastAsia="en-US"/>
              </w:rPr>
            </w:pPr>
            <w:proofErr w:type="spellStart"/>
            <w:r>
              <w:rPr>
                <w:rFonts w:eastAsia="Calibri"/>
                <w:lang w:val="en-US" w:eastAsia="en-US"/>
              </w:rPr>
              <w:t>Berkimbayeva</w:t>
            </w:r>
            <w:proofErr w:type="spellEnd"/>
            <w:r>
              <w:rPr>
                <w:rFonts w:eastAsia="Calibri"/>
                <w:lang w:val="en-US" w:eastAsia="en-US"/>
              </w:rPr>
              <w:t xml:space="preserve"> </w:t>
            </w:r>
            <w:proofErr w:type="spellStart"/>
            <w:r>
              <w:rPr>
                <w:rFonts w:eastAsia="Calibri"/>
                <w:lang w:val="en-US" w:eastAsia="en-US"/>
              </w:rPr>
              <w:t>Saule</w:t>
            </w:r>
            <w:proofErr w:type="spellEnd"/>
            <w:r>
              <w:rPr>
                <w:rFonts w:eastAsia="Calibri"/>
                <w:lang w:val="en-US" w:eastAsia="en-US"/>
              </w:rPr>
              <w:t xml:space="preserve"> </w:t>
            </w:r>
            <w:proofErr w:type="spellStart"/>
            <w:r>
              <w:rPr>
                <w:rFonts w:eastAsia="Calibri"/>
                <w:lang w:val="en-US" w:eastAsia="en-US"/>
              </w:rPr>
              <w:t>Kenzhebekovna</w:t>
            </w:r>
            <w:proofErr w:type="spellEnd"/>
          </w:p>
          <w:p w:rsidR="005518F6" w:rsidRPr="005518F6" w:rsidRDefault="005518F6" w:rsidP="005518F6">
            <w:pPr>
              <w:autoSpaceDE w:val="0"/>
              <w:autoSpaceDN w:val="0"/>
              <w:adjustRightInd w:val="0"/>
              <w:jc w:val="center"/>
              <w:rPr>
                <w:rFonts w:eastAsia="Calibri"/>
                <w:lang w:val="en-US" w:eastAsia="en-US"/>
              </w:rPr>
            </w:pPr>
          </w:p>
        </w:tc>
        <w:tc>
          <w:tcPr>
            <w:tcW w:w="1271" w:type="dxa"/>
            <w:gridSpan w:val="2"/>
            <w:vMerge w:val="restart"/>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Office hours</w:t>
            </w:r>
          </w:p>
        </w:tc>
        <w:tc>
          <w:tcPr>
            <w:tcW w:w="2556" w:type="dxa"/>
            <w:gridSpan w:val="3"/>
            <w:vMerge w:val="restart"/>
          </w:tcPr>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en-US" w:eastAsia="en-US"/>
              </w:rPr>
              <w:t xml:space="preserve">Timetable </w:t>
            </w:r>
          </w:p>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kk-KZ" w:eastAsia="en-US"/>
              </w:rPr>
              <w:t xml:space="preserve"> </w:t>
            </w:r>
            <w:r w:rsidRPr="005518F6">
              <w:rPr>
                <w:rFonts w:eastAsia="Calibri"/>
                <w:lang w:val="en-US" w:eastAsia="en-US"/>
              </w:rPr>
              <w:t xml:space="preserve">Tuesday  </w:t>
            </w:r>
          </w:p>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en-US" w:eastAsia="en-US"/>
              </w:rPr>
              <w:t>15.00 – 15.50</w:t>
            </w:r>
          </w:p>
          <w:p w:rsidR="005518F6" w:rsidRPr="005518F6" w:rsidRDefault="005518F6" w:rsidP="005518F6">
            <w:pPr>
              <w:autoSpaceDE w:val="0"/>
              <w:autoSpaceDN w:val="0"/>
              <w:adjustRightInd w:val="0"/>
              <w:jc w:val="center"/>
              <w:rPr>
                <w:rFonts w:eastAsia="Calibri"/>
                <w:lang w:val="en-US" w:eastAsia="en-US"/>
              </w:rPr>
            </w:pPr>
            <w:r w:rsidRPr="005518F6">
              <w:rPr>
                <w:rFonts w:eastAsia="Calibri"/>
                <w:lang w:val="en-US" w:eastAsia="en-US"/>
              </w:rPr>
              <w:t>16.00 – 16.50</w:t>
            </w:r>
          </w:p>
          <w:p w:rsidR="005518F6" w:rsidRPr="005518F6" w:rsidRDefault="005518F6" w:rsidP="005518F6">
            <w:pPr>
              <w:autoSpaceDE w:val="0"/>
              <w:autoSpaceDN w:val="0"/>
              <w:adjustRightInd w:val="0"/>
              <w:rPr>
                <w:rFonts w:eastAsia="Calibri"/>
                <w:lang w:val="kk-KZ" w:eastAsia="en-US"/>
              </w:rPr>
            </w:pPr>
            <w:r w:rsidRPr="005518F6">
              <w:rPr>
                <w:rFonts w:eastAsia="Calibri"/>
                <w:lang w:val="en-US" w:eastAsia="en-US"/>
              </w:rPr>
              <w:t xml:space="preserve">         17.00 – 17.50</w:t>
            </w: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eastAsia="en-US"/>
              </w:rPr>
            </w:pPr>
            <w:r w:rsidRPr="005518F6">
              <w:rPr>
                <w:rFonts w:eastAsia="Calibri"/>
                <w:b/>
                <w:lang w:val="en-US" w:eastAsia="en-US"/>
              </w:rPr>
              <w:t>e</w:t>
            </w:r>
            <w:r w:rsidRPr="005518F6">
              <w:rPr>
                <w:rFonts w:eastAsia="Calibri"/>
                <w:b/>
                <w:lang w:eastAsia="en-US"/>
              </w:rPr>
              <w:t>-</w:t>
            </w:r>
            <w:r w:rsidRPr="005518F6">
              <w:rPr>
                <w:rFonts w:eastAsia="Calibri"/>
                <w:b/>
                <w:lang w:val="en-US" w:eastAsia="en-US"/>
              </w:rPr>
              <w:t>mail</w:t>
            </w:r>
          </w:p>
        </w:tc>
        <w:tc>
          <w:tcPr>
            <w:tcW w:w="4260" w:type="dxa"/>
            <w:gridSpan w:val="6"/>
          </w:tcPr>
          <w:p w:rsidR="005518F6" w:rsidRPr="005518F6" w:rsidRDefault="005518F6" w:rsidP="005518F6">
            <w:pPr>
              <w:autoSpaceDE w:val="0"/>
              <w:autoSpaceDN w:val="0"/>
              <w:adjustRightInd w:val="0"/>
              <w:rPr>
                <w:rFonts w:eastAsia="Calibri"/>
                <w:lang w:val="en-US" w:eastAsia="en-US"/>
              </w:rPr>
            </w:pPr>
            <w:r>
              <w:rPr>
                <w:rFonts w:eastAsia="Calibri"/>
                <w:lang w:val="en-US" w:eastAsia="en-US"/>
              </w:rPr>
              <w:t>Saule-berkimbaeva</w:t>
            </w:r>
            <w:r w:rsidRPr="005518F6">
              <w:rPr>
                <w:rFonts w:eastAsia="Calibri"/>
                <w:lang w:val="en-US" w:eastAsia="en-US"/>
              </w:rPr>
              <w:t>@mail.com</w:t>
            </w:r>
          </w:p>
        </w:tc>
        <w:tc>
          <w:tcPr>
            <w:tcW w:w="1271" w:type="dxa"/>
            <w:gridSpan w:val="2"/>
            <w:vMerge/>
          </w:tcPr>
          <w:p w:rsidR="005518F6" w:rsidRPr="005518F6" w:rsidRDefault="005518F6" w:rsidP="005518F6">
            <w:pPr>
              <w:autoSpaceDE w:val="0"/>
              <w:autoSpaceDN w:val="0"/>
              <w:adjustRightInd w:val="0"/>
              <w:rPr>
                <w:rFonts w:eastAsia="Calibri"/>
                <w:b/>
                <w:sz w:val="22"/>
                <w:szCs w:val="22"/>
                <w:lang w:eastAsia="en-US"/>
              </w:rPr>
            </w:pPr>
          </w:p>
        </w:tc>
        <w:tc>
          <w:tcPr>
            <w:tcW w:w="2556" w:type="dxa"/>
            <w:gridSpan w:val="3"/>
            <w:vMerge/>
          </w:tcPr>
          <w:p w:rsidR="005518F6" w:rsidRPr="005518F6" w:rsidRDefault="005518F6" w:rsidP="005518F6">
            <w:pPr>
              <w:autoSpaceDE w:val="0"/>
              <w:autoSpaceDN w:val="0"/>
              <w:adjustRightInd w:val="0"/>
              <w:jc w:val="center"/>
              <w:rPr>
                <w:rFonts w:eastAsia="Calibri"/>
                <w:sz w:val="22"/>
                <w:szCs w:val="22"/>
                <w:lang w:eastAsia="en-US"/>
              </w:rPr>
            </w:pPr>
          </w:p>
        </w:tc>
      </w:tr>
      <w:tr w:rsidR="005518F6" w:rsidRPr="005518F6" w:rsidTr="005518F6">
        <w:tc>
          <w:tcPr>
            <w:tcW w:w="1944" w:type="dxa"/>
            <w:gridSpan w:val="3"/>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Phone </w:t>
            </w:r>
          </w:p>
        </w:tc>
        <w:tc>
          <w:tcPr>
            <w:tcW w:w="4260" w:type="dxa"/>
            <w:gridSpan w:val="6"/>
          </w:tcPr>
          <w:p w:rsidR="005518F6" w:rsidRPr="005518F6" w:rsidRDefault="005518F6" w:rsidP="005518F6">
            <w:pPr>
              <w:tabs>
                <w:tab w:val="left" w:pos="34"/>
              </w:tabs>
              <w:autoSpaceDE w:val="0"/>
              <w:autoSpaceDN w:val="0"/>
              <w:adjustRightInd w:val="0"/>
              <w:rPr>
                <w:rFonts w:eastAsia="Calibri"/>
                <w:lang w:val="en-US" w:eastAsia="en-US"/>
              </w:rPr>
            </w:pPr>
            <w:r>
              <w:rPr>
                <w:rFonts w:eastAsia="Calibri"/>
                <w:lang w:val="en-US" w:eastAsia="en-US"/>
              </w:rPr>
              <w:t>87023331833</w:t>
            </w:r>
          </w:p>
        </w:tc>
        <w:tc>
          <w:tcPr>
            <w:tcW w:w="1271" w:type="dxa"/>
            <w:gridSpan w:val="2"/>
          </w:tcPr>
          <w:p w:rsidR="005518F6" w:rsidRPr="005518F6" w:rsidRDefault="005518F6" w:rsidP="005518F6">
            <w:pPr>
              <w:autoSpaceDE w:val="0"/>
              <w:autoSpaceDN w:val="0"/>
              <w:adjustRightInd w:val="0"/>
              <w:rPr>
                <w:rFonts w:eastAsia="Calibri"/>
                <w:b/>
                <w:sz w:val="22"/>
                <w:szCs w:val="22"/>
                <w:lang w:eastAsia="en-US"/>
              </w:rPr>
            </w:pPr>
            <w:proofErr w:type="spellStart"/>
            <w:r w:rsidRPr="005518F6">
              <w:rPr>
                <w:rFonts w:eastAsia="Calibri"/>
                <w:b/>
                <w:sz w:val="22"/>
                <w:szCs w:val="22"/>
                <w:lang w:eastAsia="en-US"/>
              </w:rPr>
              <w:t>Class</w:t>
            </w:r>
            <w:proofErr w:type="spellEnd"/>
            <w:r w:rsidRPr="005518F6">
              <w:rPr>
                <w:rFonts w:eastAsia="Calibri"/>
                <w:b/>
                <w:sz w:val="22"/>
                <w:szCs w:val="22"/>
                <w:lang w:eastAsia="en-US"/>
              </w:rPr>
              <w:t xml:space="preserve"> </w:t>
            </w:r>
          </w:p>
        </w:tc>
        <w:tc>
          <w:tcPr>
            <w:tcW w:w="2556" w:type="dxa"/>
            <w:gridSpan w:val="3"/>
          </w:tcPr>
          <w:p w:rsidR="005518F6" w:rsidRPr="005518F6" w:rsidRDefault="005518F6" w:rsidP="005518F6">
            <w:pPr>
              <w:autoSpaceDE w:val="0"/>
              <w:autoSpaceDN w:val="0"/>
              <w:adjustRightInd w:val="0"/>
              <w:jc w:val="center"/>
              <w:rPr>
                <w:rFonts w:eastAsia="Calibri"/>
                <w:sz w:val="22"/>
                <w:szCs w:val="22"/>
                <w:lang w:val="en-US" w:eastAsia="en-US"/>
              </w:rPr>
            </w:pPr>
            <w:r w:rsidRPr="005518F6">
              <w:rPr>
                <w:rFonts w:eastAsia="Calibri"/>
                <w:sz w:val="22"/>
                <w:szCs w:val="22"/>
                <w:lang w:val="en-US" w:eastAsia="en-US"/>
              </w:rPr>
              <w:t>311</w:t>
            </w:r>
          </w:p>
          <w:p w:rsidR="005518F6" w:rsidRPr="005518F6" w:rsidRDefault="005518F6" w:rsidP="005518F6">
            <w:pPr>
              <w:autoSpaceDE w:val="0"/>
              <w:autoSpaceDN w:val="0"/>
              <w:adjustRightInd w:val="0"/>
              <w:rPr>
                <w:rFonts w:eastAsia="Calibri"/>
                <w:sz w:val="22"/>
                <w:szCs w:val="22"/>
                <w:lang w:eastAsia="en-US"/>
              </w:rPr>
            </w:pPr>
          </w:p>
        </w:tc>
      </w:tr>
      <w:tr w:rsidR="005518F6" w:rsidRPr="004F5F84" w:rsidTr="005518F6">
        <w:tc>
          <w:tcPr>
            <w:tcW w:w="1944" w:type="dxa"/>
            <w:gridSpan w:val="3"/>
          </w:tcPr>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 xml:space="preserve">Discipline description </w:t>
            </w:r>
          </w:p>
          <w:p w:rsidR="005518F6" w:rsidRPr="005518F6" w:rsidRDefault="005518F6" w:rsidP="005518F6">
            <w:pPr>
              <w:autoSpaceDE w:val="0"/>
              <w:autoSpaceDN w:val="0"/>
              <w:adjustRightInd w:val="0"/>
              <w:rPr>
                <w:rFonts w:eastAsia="Calibri"/>
                <w:b/>
                <w:lang w:eastAsia="en-US"/>
              </w:rPr>
            </w:pPr>
          </w:p>
        </w:tc>
        <w:tc>
          <w:tcPr>
            <w:tcW w:w="8087" w:type="dxa"/>
            <w:gridSpan w:val="11"/>
          </w:tcPr>
          <w:p w:rsidR="005518F6" w:rsidRPr="005518F6" w:rsidRDefault="005518F6" w:rsidP="005518F6">
            <w:pPr>
              <w:widowControl w:val="0"/>
              <w:shd w:val="clear" w:color="auto" w:fill="FFFFFF"/>
              <w:ind w:firstLine="293"/>
              <w:jc w:val="both"/>
              <w:rPr>
                <w:snapToGrid w:val="0"/>
                <w:lang w:val="en"/>
              </w:rPr>
            </w:pPr>
            <w:r w:rsidRPr="005518F6">
              <w:rPr>
                <w:snapToGrid w:val="0"/>
                <w:lang w:val="en"/>
              </w:rPr>
              <w:t xml:space="preserve">The educational-methodical complex </w:t>
            </w:r>
            <w:proofErr w:type="gramStart"/>
            <w:r w:rsidRPr="005518F6">
              <w:rPr>
                <w:snapToGrid w:val="0"/>
                <w:lang w:val="en"/>
              </w:rPr>
              <w:t>is intended</w:t>
            </w:r>
            <w:proofErr w:type="gramEnd"/>
            <w:r w:rsidRPr="005518F6">
              <w:rPr>
                <w:snapToGrid w:val="0"/>
                <w:lang w:val="en"/>
              </w:rPr>
              <w:t xml:space="preserve"> for third-year students of faculties or departments of the English language of universities and pedagogical institutes. The educational-methodical complex </w:t>
            </w:r>
            <w:proofErr w:type="gramStart"/>
            <w:r w:rsidRPr="005518F6">
              <w:rPr>
                <w:snapToGrid w:val="0"/>
                <w:lang w:val="en"/>
              </w:rPr>
              <w:t>is built</w:t>
            </w:r>
            <w:proofErr w:type="gramEnd"/>
            <w:r w:rsidRPr="005518F6">
              <w:rPr>
                <w:snapToGrid w:val="0"/>
                <w:lang w:val="en"/>
              </w:rPr>
              <w:t xml:space="preserve"> taking into account the requirements set in the current programs at the course "Practice of Oral Translation".</w:t>
            </w:r>
          </w:p>
          <w:p w:rsidR="005518F6" w:rsidRPr="005518F6" w:rsidRDefault="005518F6" w:rsidP="005518F6">
            <w:pPr>
              <w:widowControl w:val="0"/>
              <w:shd w:val="clear" w:color="auto" w:fill="FFFFFF"/>
              <w:ind w:firstLine="293"/>
              <w:jc w:val="both"/>
              <w:rPr>
                <w:snapToGrid w:val="0"/>
                <w:color w:val="000000"/>
                <w:spacing w:val="-1"/>
                <w:lang w:val="en"/>
              </w:rPr>
            </w:pPr>
            <w:r w:rsidRPr="005518F6">
              <w:rPr>
                <w:snapToGrid w:val="0"/>
                <w:lang w:val="en"/>
              </w:rPr>
              <w:t>The training material of the course consists in the preparation of trainees for three types of translation: translation from the paper, consecutive and simultaneous translations. All kinds of this translation require from the translator to have different skills and abilities. The text translation provides the use of authentic texts of different subjects: socio-political, economic, legal, historical, cultural, military, sports and scientific-technical. This course will help to acquire professional interpreting skills from English to Kazakh/Russian and from Kazakh/Russian to English.</w:t>
            </w:r>
          </w:p>
        </w:tc>
      </w:tr>
      <w:tr w:rsidR="005518F6" w:rsidRPr="004F5F84" w:rsidTr="005518F6">
        <w:tc>
          <w:tcPr>
            <w:tcW w:w="1944" w:type="dxa"/>
            <w:gridSpan w:val="3"/>
          </w:tcPr>
          <w:p w:rsidR="005518F6" w:rsidRPr="005518F6" w:rsidRDefault="005518F6" w:rsidP="005518F6">
            <w:pPr>
              <w:rPr>
                <w:rFonts w:eastAsia="Calibri"/>
                <w:b/>
                <w:lang w:val="en-US" w:eastAsia="en-US"/>
              </w:rPr>
            </w:pPr>
            <w:r w:rsidRPr="005518F6">
              <w:rPr>
                <w:rFonts w:eastAsia="Calibri"/>
                <w:b/>
                <w:lang w:val="en-US" w:eastAsia="en-US"/>
              </w:rPr>
              <w:t xml:space="preserve">The aim of the course </w:t>
            </w:r>
          </w:p>
          <w:p w:rsidR="005518F6" w:rsidRPr="005518F6" w:rsidRDefault="005518F6" w:rsidP="005518F6">
            <w:pPr>
              <w:autoSpaceDE w:val="0"/>
              <w:autoSpaceDN w:val="0"/>
              <w:adjustRightInd w:val="0"/>
              <w:rPr>
                <w:rFonts w:eastAsia="Calibri"/>
                <w:b/>
                <w:lang w:eastAsia="en-US"/>
              </w:rPr>
            </w:pPr>
          </w:p>
        </w:tc>
        <w:tc>
          <w:tcPr>
            <w:tcW w:w="8087" w:type="dxa"/>
            <w:gridSpan w:val="11"/>
          </w:tcPr>
          <w:p w:rsidR="005518F6" w:rsidRPr="005518F6" w:rsidRDefault="005518F6" w:rsidP="005518F6">
            <w:pPr>
              <w:autoSpaceDE w:val="0"/>
              <w:autoSpaceDN w:val="0"/>
              <w:adjustRightInd w:val="0"/>
              <w:jc w:val="both"/>
              <w:rPr>
                <w:rFonts w:eastAsia="Calibri"/>
                <w:lang w:val="en-US" w:eastAsia="en-US"/>
              </w:rPr>
            </w:pPr>
            <w:r w:rsidRPr="005518F6">
              <w:rPr>
                <w:rFonts w:eastAsia="Calibri"/>
                <w:b/>
                <w:lang w:val="en" w:eastAsia="en-US"/>
              </w:rPr>
              <w:t>The purpose of this course</w:t>
            </w:r>
            <w:r w:rsidRPr="005518F6">
              <w:rPr>
                <w:rFonts w:eastAsia="Calibri"/>
                <w:lang w:val="en" w:eastAsia="en-US"/>
              </w:rPr>
              <w:t xml:space="preserve"> is a further improvement of communicative and intercultural competences and the formation of professional competence of students and fluency in English, as well as the ability to quickly and skillfully translate texts from English into Kazakh/Russian and vice versa. Accordingly, the translator must have a good diction, a high culture of oral speech, a significant stock of reproductive material in both Kazakh/Russian and English.</w:t>
            </w:r>
          </w:p>
        </w:tc>
      </w:tr>
      <w:tr w:rsidR="005518F6" w:rsidRPr="004F5F84" w:rsidTr="005518F6">
        <w:trPr>
          <w:trHeight w:val="1832"/>
        </w:trPr>
        <w:tc>
          <w:tcPr>
            <w:tcW w:w="1944" w:type="dxa"/>
            <w:gridSpan w:val="3"/>
          </w:tcPr>
          <w:p w:rsidR="005518F6" w:rsidRPr="005518F6" w:rsidRDefault="005518F6" w:rsidP="005518F6">
            <w:pPr>
              <w:rPr>
                <w:rFonts w:eastAsia="Calibri"/>
                <w:b/>
                <w:lang w:val="en-US" w:eastAsia="en-US"/>
              </w:rPr>
            </w:pPr>
            <w:r w:rsidRPr="005518F6">
              <w:rPr>
                <w:rFonts w:eastAsia="Calibri"/>
                <w:b/>
                <w:lang w:val="en-US" w:eastAsia="en-US"/>
              </w:rPr>
              <w:t xml:space="preserve">Learning outcomes </w:t>
            </w:r>
          </w:p>
        </w:tc>
        <w:tc>
          <w:tcPr>
            <w:tcW w:w="8087" w:type="dxa"/>
            <w:gridSpan w:val="11"/>
          </w:tcPr>
          <w:p w:rsidR="005518F6" w:rsidRPr="005518F6" w:rsidRDefault="005518F6" w:rsidP="005518F6">
            <w:pPr>
              <w:jc w:val="both"/>
              <w:rPr>
                <w:rFonts w:eastAsia="Calibri"/>
                <w:lang w:val="en" w:eastAsia="en-US"/>
              </w:rPr>
            </w:pPr>
            <w:r w:rsidRPr="005518F6">
              <w:rPr>
                <w:rFonts w:eastAsia="Calibri"/>
                <w:lang w:val="en" w:eastAsia="en-US"/>
              </w:rPr>
              <w:t>As a result of mastering the discipline, the student must:</w:t>
            </w:r>
            <w:r w:rsidRPr="005518F6">
              <w:rPr>
                <w:rFonts w:eastAsia="Calibri"/>
                <w:lang w:val="en" w:eastAsia="en-US"/>
              </w:rPr>
              <w:br/>
              <w:t>- be able to perform oral consecutive translation and interpretation from a paper in accordance with lexical equivalence of norms by following grammatical, syntactic and stylistic norms of the text translation and temporal characteristics of the source text;</w:t>
            </w:r>
          </w:p>
          <w:p w:rsidR="005518F6" w:rsidRPr="005518F6" w:rsidRDefault="005518F6" w:rsidP="005518F6">
            <w:pPr>
              <w:jc w:val="both"/>
              <w:rPr>
                <w:rFonts w:eastAsia="Calibri"/>
                <w:lang w:val="en" w:eastAsia="en-US"/>
              </w:rPr>
            </w:pPr>
            <w:r w:rsidRPr="005518F6">
              <w:rPr>
                <w:rFonts w:eastAsia="Calibri"/>
                <w:lang w:val="en" w:eastAsia="en-US"/>
              </w:rPr>
              <w:t>- master the foundations of the reduced translation system at</w:t>
            </w:r>
            <w:r w:rsidRPr="005518F6">
              <w:rPr>
                <w:rFonts w:eastAsia="Calibri"/>
                <w:lang w:val="en" w:eastAsia="en-US"/>
              </w:rPr>
              <w:br/>
              <w:t>performing oral consecutive translation;</w:t>
            </w:r>
          </w:p>
          <w:p w:rsidR="005518F6" w:rsidRPr="005518F6" w:rsidRDefault="005518F6" w:rsidP="005518F6">
            <w:pPr>
              <w:jc w:val="both"/>
              <w:rPr>
                <w:rFonts w:eastAsia="Calibri"/>
                <w:lang w:val="en" w:eastAsia="en-US"/>
              </w:rPr>
            </w:pPr>
            <w:r w:rsidRPr="005518F6">
              <w:rPr>
                <w:rFonts w:eastAsia="Calibri"/>
                <w:lang w:val="en" w:eastAsia="en-US"/>
              </w:rPr>
              <w:t>- have an understanding of the ethics of translation;</w:t>
            </w:r>
          </w:p>
          <w:p w:rsidR="005518F6" w:rsidRPr="005518F6" w:rsidRDefault="005518F6" w:rsidP="005518F6">
            <w:pPr>
              <w:jc w:val="both"/>
              <w:rPr>
                <w:rFonts w:eastAsia="Calibri"/>
                <w:lang w:val="en" w:eastAsia="en-US"/>
              </w:rPr>
            </w:pPr>
            <w:r w:rsidRPr="005518F6">
              <w:rPr>
                <w:rFonts w:eastAsia="Calibri"/>
                <w:lang w:val="en" w:eastAsia="en-US"/>
              </w:rPr>
              <w:t>- be proficient in the international etiquette and rules of interpreter's behavior in various situations of interpretation (accompanying the tourist group, ensuring business negotiations, ensuring negotiations of official delegations, etc.)</w:t>
            </w:r>
            <w:proofErr w:type="gramStart"/>
            <w:r w:rsidRPr="005518F6">
              <w:rPr>
                <w:rFonts w:eastAsia="Calibri"/>
                <w:lang w:val="en" w:eastAsia="en-US"/>
              </w:rPr>
              <w:t>;</w:t>
            </w:r>
            <w:proofErr w:type="gramEnd"/>
          </w:p>
          <w:p w:rsidR="005518F6" w:rsidRPr="005518F6" w:rsidRDefault="005518F6" w:rsidP="005518F6">
            <w:pPr>
              <w:jc w:val="both"/>
              <w:rPr>
                <w:rFonts w:eastAsia="Calibri"/>
                <w:lang w:val="en" w:eastAsia="en-US"/>
              </w:rPr>
            </w:pPr>
            <w:r w:rsidRPr="005518F6">
              <w:rPr>
                <w:rFonts w:eastAsia="Calibri"/>
                <w:lang w:val="en" w:eastAsia="en-US"/>
              </w:rPr>
              <w:lastRenderedPageBreak/>
              <w:t>- know the speech theme of the intercultural bloc (politics, economics, culture, human rights of the countries of the USSR and Kazakhstan);</w:t>
            </w:r>
          </w:p>
          <w:p w:rsidR="005518F6" w:rsidRPr="005518F6" w:rsidRDefault="005518F6" w:rsidP="005518F6">
            <w:pPr>
              <w:jc w:val="both"/>
              <w:rPr>
                <w:rFonts w:eastAsia="Calibri"/>
                <w:lang w:val="en" w:eastAsia="en-US"/>
              </w:rPr>
            </w:pPr>
            <w:r w:rsidRPr="005518F6">
              <w:rPr>
                <w:rFonts w:eastAsia="Calibri"/>
                <w:lang w:val="en" w:eastAsia="en-US"/>
              </w:rPr>
              <w:t xml:space="preserve">- </w:t>
            </w:r>
            <w:proofErr w:type="gramStart"/>
            <w:r w:rsidRPr="005518F6">
              <w:rPr>
                <w:rFonts w:eastAsia="Calibri"/>
                <w:lang w:val="en" w:eastAsia="en-US"/>
              </w:rPr>
              <w:t>practically</w:t>
            </w:r>
            <w:proofErr w:type="gramEnd"/>
            <w:r w:rsidRPr="005518F6">
              <w:rPr>
                <w:rFonts w:eastAsia="Calibri"/>
                <w:lang w:val="en" w:eastAsia="en-US"/>
              </w:rPr>
              <w:t xml:space="preserve"> own the basics of oral and written communication within the subject area of ​​the course, in accordance with the sphere and situation of communication.</w:t>
            </w:r>
          </w:p>
          <w:p w:rsidR="005518F6" w:rsidRPr="005518F6" w:rsidRDefault="005518F6" w:rsidP="005518F6">
            <w:pPr>
              <w:jc w:val="both"/>
              <w:rPr>
                <w:rFonts w:eastAsia="Calibri"/>
                <w:lang w:val="en" w:eastAsia="en-US"/>
              </w:rPr>
            </w:pPr>
            <w:r w:rsidRPr="005518F6">
              <w:rPr>
                <w:rFonts w:eastAsia="Calibri"/>
                <w:lang w:val="en" w:eastAsia="en-US"/>
              </w:rPr>
              <w:t xml:space="preserve">- </w:t>
            </w:r>
            <w:proofErr w:type="gramStart"/>
            <w:r w:rsidRPr="005518F6">
              <w:rPr>
                <w:rFonts w:eastAsia="Calibri"/>
                <w:lang w:val="en" w:eastAsia="en-US"/>
              </w:rPr>
              <w:t>during</w:t>
            </w:r>
            <w:proofErr w:type="gramEnd"/>
            <w:r w:rsidRPr="005518F6">
              <w:rPr>
                <w:rFonts w:eastAsia="Calibri"/>
                <w:lang w:val="en" w:eastAsia="en-US"/>
              </w:rPr>
              <w:t xml:space="preserve"> listening and reading, recognize grammatical and lexical structures and phenomena;</w:t>
            </w:r>
            <w:r w:rsidRPr="005518F6">
              <w:rPr>
                <w:rFonts w:eastAsia="Calibri"/>
                <w:lang w:val="en" w:eastAsia="en-US"/>
              </w:rPr>
              <w:br/>
              <w:t xml:space="preserve">- in writing, follow the grammatical and lexical norms of the studied language and actively use the learned grammatical and lexical material. </w:t>
            </w:r>
          </w:p>
        </w:tc>
      </w:tr>
      <w:tr w:rsidR="005518F6" w:rsidRPr="005518F6" w:rsidTr="005518F6">
        <w:tc>
          <w:tcPr>
            <w:tcW w:w="1944" w:type="dxa"/>
            <w:gridSpan w:val="3"/>
          </w:tcPr>
          <w:p w:rsidR="005518F6" w:rsidRPr="005518F6" w:rsidRDefault="005518F6" w:rsidP="005518F6">
            <w:pPr>
              <w:rPr>
                <w:rFonts w:eastAsia="Calibri"/>
                <w:b/>
                <w:sz w:val="22"/>
                <w:szCs w:val="22"/>
                <w:lang w:eastAsia="en-US"/>
              </w:rPr>
            </w:pPr>
            <w:r w:rsidRPr="005518F6">
              <w:rPr>
                <w:rFonts w:eastAsia="Calibri"/>
                <w:b/>
                <w:lang w:val="en-US" w:eastAsia="en-US"/>
              </w:rPr>
              <w:lastRenderedPageBreak/>
              <w:t>References and Resources</w:t>
            </w:r>
          </w:p>
        </w:tc>
        <w:tc>
          <w:tcPr>
            <w:tcW w:w="8087" w:type="dxa"/>
            <w:gridSpan w:val="11"/>
          </w:tcPr>
          <w:p w:rsidR="005518F6" w:rsidRPr="005518F6" w:rsidRDefault="005518F6" w:rsidP="005518F6">
            <w:pPr>
              <w:tabs>
                <w:tab w:val="left" w:pos="317"/>
              </w:tabs>
              <w:autoSpaceDE w:val="0"/>
              <w:autoSpaceDN w:val="0"/>
              <w:adjustRightInd w:val="0"/>
              <w:jc w:val="both"/>
              <w:rPr>
                <w:rFonts w:eastAsia="Calibri"/>
                <w:b/>
                <w:lang w:eastAsia="en-US"/>
              </w:rPr>
            </w:pPr>
            <w:r w:rsidRPr="005518F6">
              <w:rPr>
                <w:rFonts w:eastAsia="Calibri"/>
                <w:b/>
                <w:lang w:val="tr-TR" w:eastAsia="en-US"/>
              </w:rPr>
              <w:t>Maın</w:t>
            </w:r>
            <w:r w:rsidRPr="005518F6">
              <w:rPr>
                <w:rFonts w:eastAsia="Calibri"/>
                <w:b/>
                <w:lang w:eastAsia="en-US"/>
              </w:rPr>
              <w:t>:</w:t>
            </w:r>
          </w:p>
          <w:p w:rsidR="005518F6" w:rsidRPr="005518F6" w:rsidRDefault="005518F6" w:rsidP="005518F6">
            <w:pPr>
              <w:jc w:val="both"/>
            </w:pPr>
            <w:r w:rsidRPr="005518F6">
              <w:t>1. Миньяр-</w:t>
            </w:r>
            <w:proofErr w:type="spellStart"/>
            <w:r w:rsidRPr="005518F6">
              <w:t>Белоручева</w:t>
            </w:r>
            <w:proofErr w:type="spellEnd"/>
            <w:r w:rsidRPr="005518F6">
              <w:t xml:space="preserve"> А.П., Миньяр-</w:t>
            </w:r>
            <w:proofErr w:type="spellStart"/>
            <w:r w:rsidRPr="005518F6">
              <w:t>Белоручев</w:t>
            </w:r>
            <w:proofErr w:type="spellEnd"/>
            <w:r w:rsidRPr="005518F6">
              <w:t xml:space="preserve"> К.В. Английский язык. Учебник устного перевода. – 3-е изд., </w:t>
            </w:r>
            <w:proofErr w:type="spellStart"/>
            <w:r w:rsidRPr="005518F6">
              <w:t>стеотип</w:t>
            </w:r>
            <w:proofErr w:type="spellEnd"/>
            <w:r w:rsidRPr="005518F6">
              <w:t xml:space="preserve">. – М.: Издательство «Экзамен», 2005. – 352 с. </w:t>
            </w:r>
          </w:p>
          <w:p w:rsidR="005518F6" w:rsidRPr="005518F6" w:rsidRDefault="005518F6" w:rsidP="005518F6">
            <w:pPr>
              <w:jc w:val="both"/>
              <w:rPr>
                <w:lang w:val="en-US"/>
              </w:rPr>
            </w:pPr>
            <w:r w:rsidRPr="005518F6">
              <w:rPr>
                <w:lang w:val="en-US"/>
              </w:rPr>
              <w:t xml:space="preserve">2. Fundamentals of Translation.  Cambridge University Press 978-1-107-03539-3 - Sonia </w:t>
            </w:r>
            <w:proofErr w:type="spellStart"/>
            <w:r w:rsidRPr="005518F6">
              <w:rPr>
                <w:lang w:val="en-US"/>
              </w:rPr>
              <w:t>Colina</w:t>
            </w:r>
            <w:proofErr w:type="spellEnd"/>
            <w:r w:rsidRPr="005518F6">
              <w:rPr>
                <w:lang w:val="en-US"/>
              </w:rPr>
              <w:t xml:space="preserve"> </w:t>
            </w:r>
            <w:proofErr w:type="spellStart"/>
            <w:r w:rsidRPr="005518F6">
              <w:rPr>
                <w:lang w:val="en-US"/>
              </w:rPr>
              <w:t>Frontmatte</w:t>
            </w:r>
            <w:proofErr w:type="spellEnd"/>
            <w:r w:rsidRPr="005518F6">
              <w:rPr>
                <w:lang w:val="en-US"/>
              </w:rPr>
              <w:t xml:space="preserve">. </w:t>
            </w:r>
          </w:p>
          <w:p w:rsidR="005518F6" w:rsidRPr="005518F6" w:rsidRDefault="005518F6" w:rsidP="005518F6">
            <w:pPr>
              <w:jc w:val="both"/>
              <w:rPr>
                <w:rFonts w:eastAsia="Calibri"/>
                <w:lang w:eastAsia="en-US"/>
              </w:rPr>
            </w:pPr>
            <w:r w:rsidRPr="005518F6">
              <w:rPr>
                <w:lang w:val="en-US"/>
              </w:rPr>
              <w:t xml:space="preserve">3. </w:t>
            </w:r>
            <w:hyperlink r:id="rId6" w:history="1">
              <w:r w:rsidRPr="005518F6">
                <w:rPr>
                  <w:rFonts w:eastAsia="Calibri"/>
                  <w:lang w:val="en-US" w:eastAsia="en-US"/>
                </w:rPr>
                <w:t>Douglas Robinson</w:t>
              </w:r>
            </w:hyperlink>
            <w:r w:rsidRPr="005518F6">
              <w:rPr>
                <w:rFonts w:eastAsia="Calibri"/>
                <w:b/>
                <w:lang w:val="en-US" w:eastAsia="en-US"/>
              </w:rPr>
              <w:t xml:space="preserve">. </w:t>
            </w:r>
            <w:r w:rsidRPr="005518F6">
              <w:rPr>
                <w:rFonts w:eastAsia="Calibri"/>
                <w:lang w:val="en-US" w:eastAsia="en-US"/>
              </w:rPr>
              <w:t>Becoming a Translator: An Introduction to the Theory and Practice of Translation 2nd Edition</w:t>
            </w:r>
            <w:r w:rsidRPr="005518F6">
              <w:rPr>
                <w:rFonts w:eastAsia="Calibri"/>
                <w:b/>
                <w:lang w:val="en-US" w:eastAsia="en-US"/>
              </w:rPr>
              <w:t xml:space="preserve">. </w:t>
            </w:r>
            <w:r w:rsidRPr="005518F6">
              <w:rPr>
                <w:rFonts w:eastAsia="Calibri"/>
                <w:lang w:eastAsia="en-US"/>
              </w:rPr>
              <w:t xml:space="preserve">ISBN-13: 978-0415300322. ISBN-10: 0415300320. </w:t>
            </w:r>
          </w:p>
          <w:p w:rsidR="005518F6" w:rsidRPr="005518F6" w:rsidRDefault="005518F6" w:rsidP="005518F6">
            <w:r w:rsidRPr="005518F6">
              <w:t xml:space="preserve">4. Сдобников В. В. 20 уроков устного перевода. – М.: АСТ; Восток Запад, </w:t>
            </w:r>
          </w:p>
          <w:p w:rsidR="005518F6" w:rsidRPr="005518F6" w:rsidRDefault="005518F6" w:rsidP="005518F6">
            <w:r w:rsidRPr="005518F6">
              <w:t xml:space="preserve">2007. </w:t>
            </w:r>
          </w:p>
          <w:p w:rsidR="005518F6" w:rsidRPr="005518F6" w:rsidRDefault="005518F6" w:rsidP="005518F6">
            <w:r w:rsidRPr="005518F6">
              <w:t xml:space="preserve">5. Крупнов В. Н. Практикум по переводу с английского языка на русский. – </w:t>
            </w:r>
          </w:p>
          <w:p w:rsidR="005518F6" w:rsidRPr="005518F6" w:rsidRDefault="005518F6" w:rsidP="005518F6">
            <w:r w:rsidRPr="005518F6">
              <w:t xml:space="preserve">М.: Высшая школа, 2006. </w:t>
            </w:r>
          </w:p>
          <w:p w:rsidR="005518F6" w:rsidRPr="005518F6" w:rsidRDefault="005518F6" w:rsidP="005518F6">
            <w:pPr>
              <w:keepNext/>
              <w:tabs>
                <w:tab w:val="center" w:pos="9639"/>
              </w:tabs>
              <w:autoSpaceDE w:val="0"/>
              <w:autoSpaceDN w:val="0"/>
              <w:ind w:right="99"/>
              <w:outlineLvl w:val="1"/>
              <w:rPr>
                <w:rFonts w:eastAsia="Calibri"/>
                <w:lang w:eastAsia="en-US"/>
              </w:rPr>
            </w:pPr>
          </w:p>
          <w:p w:rsidR="005518F6" w:rsidRPr="005518F6" w:rsidRDefault="005518F6" w:rsidP="005518F6">
            <w:pPr>
              <w:tabs>
                <w:tab w:val="left" w:pos="317"/>
              </w:tabs>
              <w:autoSpaceDE w:val="0"/>
              <w:autoSpaceDN w:val="0"/>
              <w:adjustRightInd w:val="0"/>
              <w:rPr>
                <w:rFonts w:eastAsia="Calibri"/>
                <w:b/>
                <w:lang w:eastAsia="en-US"/>
              </w:rPr>
            </w:pPr>
            <w:proofErr w:type="spellStart"/>
            <w:r w:rsidRPr="005518F6">
              <w:rPr>
                <w:rFonts w:eastAsia="Calibri"/>
                <w:b/>
                <w:lang w:eastAsia="en-US"/>
              </w:rPr>
              <w:t>Addıtı</w:t>
            </w:r>
            <w:proofErr w:type="spellEnd"/>
            <w:r w:rsidRPr="005518F6">
              <w:rPr>
                <w:rFonts w:eastAsia="Calibri"/>
                <w:b/>
                <w:lang w:val="tr-TR" w:eastAsia="en-US"/>
              </w:rPr>
              <w:t>onal</w:t>
            </w:r>
            <w:r w:rsidRPr="005518F6">
              <w:rPr>
                <w:rFonts w:eastAsia="Calibri"/>
                <w:b/>
                <w:lang w:eastAsia="en-US"/>
              </w:rPr>
              <w:t>:</w:t>
            </w:r>
          </w:p>
          <w:p w:rsidR="005518F6" w:rsidRPr="005518F6" w:rsidRDefault="005518F6" w:rsidP="005518F6">
            <w:r w:rsidRPr="005518F6">
              <w:t xml:space="preserve">1. Алексеева И. С. Введение в </w:t>
            </w:r>
            <w:proofErr w:type="spellStart"/>
            <w:r w:rsidRPr="005518F6">
              <w:t>переводоведение</w:t>
            </w:r>
            <w:proofErr w:type="spellEnd"/>
            <w:r w:rsidRPr="005518F6">
              <w:t xml:space="preserve">. – </w:t>
            </w:r>
            <w:proofErr w:type="gramStart"/>
            <w:r w:rsidRPr="005518F6">
              <w:t>СПб.:</w:t>
            </w:r>
            <w:proofErr w:type="gramEnd"/>
            <w:r w:rsidRPr="005518F6">
              <w:t xml:space="preserve"> Филологический </w:t>
            </w:r>
          </w:p>
          <w:p w:rsidR="005518F6" w:rsidRPr="005518F6" w:rsidRDefault="005518F6" w:rsidP="005518F6">
            <w:r w:rsidRPr="005518F6">
              <w:t xml:space="preserve">факультет </w:t>
            </w:r>
            <w:proofErr w:type="spellStart"/>
            <w:r w:rsidRPr="005518F6">
              <w:t>СпбГУ</w:t>
            </w:r>
            <w:proofErr w:type="spellEnd"/>
            <w:r w:rsidRPr="005518F6">
              <w:t xml:space="preserve">; М.: ИЦ «Академия», 2006. </w:t>
            </w:r>
          </w:p>
          <w:p w:rsidR="005518F6" w:rsidRPr="005518F6" w:rsidRDefault="005518F6" w:rsidP="005518F6">
            <w:r w:rsidRPr="005518F6">
              <w:t xml:space="preserve">2.Алексеева И. С. Основы теории перевода. – </w:t>
            </w:r>
            <w:proofErr w:type="gramStart"/>
            <w:r w:rsidRPr="005518F6">
              <w:t>СПб.:</w:t>
            </w:r>
            <w:proofErr w:type="gramEnd"/>
            <w:r w:rsidRPr="005518F6">
              <w:t xml:space="preserve"> ИИЯ, 1998. </w:t>
            </w:r>
          </w:p>
          <w:p w:rsidR="005518F6" w:rsidRPr="005518F6" w:rsidRDefault="005518F6" w:rsidP="005518F6">
            <w:r w:rsidRPr="005518F6">
              <w:t>3.Алексеева И. С. Профессиональный тренинг переводчик</w:t>
            </w:r>
          </w:p>
          <w:p w:rsidR="005518F6" w:rsidRPr="005518F6" w:rsidRDefault="005518F6" w:rsidP="005518F6">
            <w:r w:rsidRPr="005518F6">
              <w:t xml:space="preserve">а. – </w:t>
            </w:r>
            <w:proofErr w:type="gramStart"/>
            <w:r w:rsidRPr="005518F6">
              <w:t>СПб.:</w:t>
            </w:r>
            <w:proofErr w:type="gramEnd"/>
            <w:r w:rsidRPr="005518F6">
              <w:t xml:space="preserve"> Союз, 2003. </w:t>
            </w:r>
          </w:p>
          <w:p w:rsidR="005518F6" w:rsidRPr="005518F6" w:rsidRDefault="005518F6" w:rsidP="005518F6">
            <w:r w:rsidRPr="005518F6">
              <w:t xml:space="preserve">4.Аликина Е. В. Переводческая </w:t>
            </w:r>
            <w:proofErr w:type="spellStart"/>
            <w:r w:rsidRPr="005518F6">
              <w:t>семантография</w:t>
            </w:r>
            <w:proofErr w:type="spellEnd"/>
            <w:r w:rsidRPr="005518F6">
              <w:t xml:space="preserve">. Запись при устном </w:t>
            </w:r>
          </w:p>
          <w:p w:rsidR="005518F6" w:rsidRPr="005518F6" w:rsidRDefault="005518F6" w:rsidP="005518F6">
            <w:r w:rsidRPr="005518F6">
              <w:t xml:space="preserve">переводе. – М.: АСТ; Восток Запад, 2007. </w:t>
            </w:r>
          </w:p>
          <w:p w:rsidR="005518F6" w:rsidRPr="005518F6" w:rsidRDefault="005518F6" w:rsidP="005518F6">
            <w:r w:rsidRPr="005518F6">
              <w:t xml:space="preserve">5.Дмитриева Л. Ф., </w:t>
            </w:r>
            <w:proofErr w:type="spellStart"/>
            <w:r w:rsidRPr="005518F6">
              <w:t>Кунцевич</w:t>
            </w:r>
            <w:proofErr w:type="spellEnd"/>
            <w:r w:rsidRPr="005518F6">
              <w:t xml:space="preserve"> С. Е., Мартинкевич Е. </w:t>
            </w:r>
            <w:proofErr w:type="spellStart"/>
            <w:proofErr w:type="gramStart"/>
            <w:r w:rsidRPr="005518F6">
              <w:t>А.,Смирнова</w:t>
            </w:r>
            <w:proofErr w:type="spellEnd"/>
            <w:proofErr w:type="gramEnd"/>
            <w:r w:rsidRPr="005518F6">
              <w:t xml:space="preserve"> Н. Ф. </w:t>
            </w:r>
          </w:p>
          <w:p w:rsidR="005518F6" w:rsidRPr="005518F6" w:rsidRDefault="005518F6" w:rsidP="005518F6">
            <w:r w:rsidRPr="005518F6">
              <w:t>Английский язык. Курс перевода. Книга для студентов. – М.; Ростов на Дону: ИКЦ «</w:t>
            </w:r>
            <w:proofErr w:type="spellStart"/>
            <w:r w:rsidRPr="005518F6">
              <w:t>МарТ</w:t>
            </w:r>
            <w:proofErr w:type="spellEnd"/>
            <w:r w:rsidRPr="005518F6">
              <w:t xml:space="preserve">», 2008. </w:t>
            </w:r>
          </w:p>
          <w:p w:rsidR="005518F6" w:rsidRPr="005518F6" w:rsidRDefault="005518F6" w:rsidP="005518F6">
            <w:pPr>
              <w:tabs>
                <w:tab w:val="left" w:pos="317"/>
              </w:tabs>
              <w:autoSpaceDE w:val="0"/>
              <w:autoSpaceDN w:val="0"/>
              <w:adjustRightInd w:val="0"/>
              <w:rPr>
                <w:rFonts w:eastAsia="Calibri"/>
                <w:b/>
                <w:lang w:eastAsia="en-US"/>
              </w:rPr>
            </w:pPr>
          </w:p>
        </w:tc>
      </w:tr>
      <w:tr w:rsidR="005518F6" w:rsidRPr="004F5F84" w:rsidTr="005518F6">
        <w:tc>
          <w:tcPr>
            <w:tcW w:w="1944" w:type="dxa"/>
            <w:gridSpan w:val="3"/>
          </w:tcPr>
          <w:p w:rsidR="005518F6" w:rsidRPr="005518F6" w:rsidRDefault="005518F6" w:rsidP="005518F6">
            <w:pPr>
              <w:tabs>
                <w:tab w:val="left" w:pos="426"/>
              </w:tabs>
              <w:autoSpaceDE w:val="0"/>
              <w:autoSpaceDN w:val="0"/>
              <w:adjustRightInd w:val="0"/>
              <w:jc w:val="both"/>
              <w:rPr>
                <w:rFonts w:eastAsia="Calibri"/>
                <w:b/>
                <w:lang w:val="en-US" w:eastAsia="en-US"/>
              </w:rPr>
            </w:pPr>
            <w:r w:rsidRPr="005518F6">
              <w:rPr>
                <w:rFonts w:eastAsia="Calibri"/>
                <w:b/>
                <w:lang w:val="en-US" w:eastAsia="en-US"/>
              </w:rPr>
              <w:t>Course organization</w:t>
            </w:r>
          </w:p>
          <w:p w:rsidR="005518F6" w:rsidRPr="005518F6" w:rsidRDefault="005518F6" w:rsidP="005518F6">
            <w:pPr>
              <w:rPr>
                <w:rFonts w:eastAsia="Calibri"/>
                <w:b/>
                <w:sz w:val="22"/>
                <w:szCs w:val="22"/>
                <w:lang w:eastAsia="en-US"/>
              </w:rPr>
            </w:pPr>
          </w:p>
        </w:tc>
        <w:tc>
          <w:tcPr>
            <w:tcW w:w="8087" w:type="dxa"/>
            <w:gridSpan w:val="11"/>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US" w:eastAsia="en-US"/>
              </w:rPr>
              <w:t xml:space="preserve">     3 hours of seminar and an hour of IWMT per week </w:t>
            </w:r>
            <w:proofErr w:type="gramStart"/>
            <w:r w:rsidRPr="005518F6">
              <w:rPr>
                <w:rFonts w:eastAsia="Calibri"/>
                <w:lang w:val="en-US" w:eastAsia="en-US"/>
              </w:rPr>
              <w:t>are planned</w:t>
            </w:r>
            <w:proofErr w:type="gramEnd"/>
            <w:r w:rsidRPr="005518F6">
              <w:rPr>
                <w:rFonts w:eastAsia="Calibri"/>
                <w:lang w:val="en-US" w:eastAsia="en-US"/>
              </w:rPr>
              <w:t xml:space="preserve"> on the subject "</w:t>
            </w:r>
            <w:r w:rsidRPr="005518F6">
              <w:rPr>
                <w:rFonts w:eastAsia="Calibri"/>
                <w:lang w:val="en" w:eastAsia="en-US"/>
              </w:rPr>
              <w:t>Practice of Oral Translation</w:t>
            </w:r>
            <w:r w:rsidRPr="005518F6">
              <w:rPr>
                <w:rFonts w:eastAsia="Calibri"/>
                <w:lang w:val="en-US" w:eastAsia="en-US"/>
              </w:rPr>
              <w:t xml:space="preserve">" in accordance with the curriculum of specialty 5B020700 "Translation Studies".  </w:t>
            </w:r>
          </w:p>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US" w:eastAsia="en-US"/>
              </w:rPr>
              <w:t>       IWMT involves practical exercises in order to consolidate the learnt material.</w:t>
            </w:r>
          </w:p>
        </w:tc>
      </w:tr>
      <w:tr w:rsidR="005518F6" w:rsidRPr="004F5F84" w:rsidTr="005518F6">
        <w:tc>
          <w:tcPr>
            <w:tcW w:w="1944" w:type="dxa"/>
            <w:gridSpan w:val="3"/>
          </w:tcPr>
          <w:p w:rsidR="005518F6" w:rsidRPr="005518F6" w:rsidRDefault="005518F6" w:rsidP="005518F6">
            <w:pPr>
              <w:tabs>
                <w:tab w:val="left" w:pos="426"/>
              </w:tabs>
              <w:autoSpaceDE w:val="0"/>
              <w:autoSpaceDN w:val="0"/>
              <w:adjustRightInd w:val="0"/>
              <w:jc w:val="both"/>
              <w:rPr>
                <w:rFonts w:eastAsia="Calibri"/>
                <w:b/>
                <w:sz w:val="22"/>
                <w:szCs w:val="22"/>
                <w:lang w:eastAsia="en-US"/>
              </w:rPr>
            </w:pPr>
            <w:r w:rsidRPr="005518F6">
              <w:rPr>
                <w:rFonts w:eastAsia="Calibri"/>
                <w:b/>
                <w:lang w:val="en-US" w:eastAsia="en-US"/>
              </w:rPr>
              <w:t>Course Requirements</w:t>
            </w:r>
          </w:p>
        </w:tc>
        <w:tc>
          <w:tcPr>
            <w:tcW w:w="8087" w:type="dxa"/>
            <w:gridSpan w:val="11"/>
          </w:tcPr>
          <w:p w:rsidR="005518F6" w:rsidRPr="005518F6" w:rsidRDefault="005518F6" w:rsidP="005518F6">
            <w:pPr>
              <w:jc w:val="both"/>
              <w:rPr>
                <w:rFonts w:eastAsia="Calibri"/>
                <w:lang w:val="en" w:eastAsia="en-US"/>
              </w:rPr>
            </w:pPr>
            <w:r w:rsidRPr="005518F6">
              <w:rPr>
                <w:rFonts w:eastAsia="Calibri"/>
                <w:lang w:val="en" w:eastAsia="en-US"/>
              </w:rPr>
              <w:t>- the formation and improvement of the system of translation skills and abilities that are significant for practical activities in the field of interpretation;</w:t>
            </w:r>
          </w:p>
          <w:p w:rsidR="005518F6" w:rsidRPr="005518F6" w:rsidRDefault="005518F6" w:rsidP="005518F6">
            <w:pPr>
              <w:jc w:val="both"/>
              <w:rPr>
                <w:rFonts w:eastAsia="Calibri"/>
                <w:lang w:val="en" w:eastAsia="en-US"/>
              </w:rPr>
            </w:pPr>
            <w:r w:rsidRPr="005518F6">
              <w:rPr>
                <w:rFonts w:eastAsia="Calibri"/>
                <w:lang w:val="en" w:eastAsia="en-US"/>
              </w:rPr>
              <w:t>- actualization and deepening of theoretical knowledge about translation, its types, pragmatic and normative aspects, peculiarities of translation of materials of various subjects, typical difficulties and standard ways of overcoming them;</w:t>
            </w:r>
          </w:p>
          <w:p w:rsidR="005518F6" w:rsidRPr="005518F6" w:rsidRDefault="005518F6" w:rsidP="005518F6">
            <w:pPr>
              <w:jc w:val="both"/>
              <w:rPr>
                <w:rFonts w:eastAsia="Calibri"/>
                <w:lang w:val="en" w:eastAsia="en-US"/>
              </w:rPr>
            </w:pPr>
            <w:r w:rsidRPr="005518F6">
              <w:rPr>
                <w:rFonts w:eastAsia="Calibri"/>
                <w:lang w:val="en" w:eastAsia="en-US"/>
              </w:rPr>
              <w:t>- promoting in-depth study of English, especially in</w:t>
            </w:r>
            <w:r w:rsidRPr="005518F6">
              <w:rPr>
                <w:rFonts w:eastAsia="Calibri"/>
                <w:lang w:val="en" w:eastAsia="en-US"/>
              </w:rPr>
              <w:br/>
              <w:t>terms of comparing it with the Kazakh/Russian;</w:t>
            </w:r>
          </w:p>
          <w:p w:rsidR="005518F6" w:rsidRPr="005518F6" w:rsidRDefault="005518F6" w:rsidP="005518F6">
            <w:pPr>
              <w:jc w:val="both"/>
              <w:rPr>
                <w:lang w:val="en"/>
              </w:rPr>
            </w:pPr>
            <w:r w:rsidRPr="005518F6">
              <w:rPr>
                <w:rFonts w:eastAsia="Calibri"/>
                <w:lang w:val="en" w:eastAsia="en-US"/>
              </w:rPr>
              <w:t xml:space="preserve">- </w:t>
            </w:r>
            <w:proofErr w:type="gramStart"/>
            <w:r w:rsidRPr="005518F6">
              <w:rPr>
                <w:rFonts w:eastAsia="Calibri"/>
                <w:lang w:val="en" w:eastAsia="en-US"/>
              </w:rPr>
              <w:t>in-depth</w:t>
            </w:r>
            <w:proofErr w:type="gramEnd"/>
            <w:r w:rsidRPr="005518F6">
              <w:rPr>
                <w:rFonts w:eastAsia="Calibri"/>
                <w:lang w:val="en" w:eastAsia="en-US"/>
              </w:rPr>
              <w:t xml:space="preserve"> acquaintance with some peculiarities of the practical activity of an interpreter, with the norms of interpreting ethics.</w:t>
            </w:r>
          </w:p>
        </w:tc>
      </w:tr>
      <w:tr w:rsidR="005518F6" w:rsidRPr="005518F6" w:rsidTr="005518F6">
        <w:tc>
          <w:tcPr>
            <w:tcW w:w="1944" w:type="dxa"/>
            <w:gridSpan w:val="3"/>
          </w:tcPr>
          <w:p w:rsidR="005518F6" w:rsidRPr="005518F6" w:rsidRDefault="005518F6" w:rsidP="005518F6">
            <w:pPr>
              <w:rPr>
                <w:b/>
              </w:rPr>
            </w:pPr>
            <w:r w:rsidRPr="005518F6">
              <w:rPr>
                <w:rFonts w:eastAsia="Calibri"/>
                <w:b/>
                <w:lang w:val="en-US" w:eastAsia="en-US"/>
              </w:rPr>
              <w:t xml:space="preserve">Assessment policy </w:t>
            </w:r>
          </w:p>
        </w:tc>
        <w:tc>
          <w:tcPr>
            <w:tcW w:w="8087" w:type="dxa"/>
            <w:gridSpan w:val="11"/>
          </w:tcPr>
          <w:p w:rsidR="005518F6" w:rsidRPr="005518F6" w:rsidRDefault="005518F6" w:rsidP="005518F6">
            <w:pPr>
              <w:tabs>
                <w:tab w:val="left" w:pos="426"/>
              </w:tabs>
              <w:autoSpaceDE w:val="0"/>
              <w:autoSpaceDN w:val="0"/>
              <w:adjustRightInd w:val="0"/>
              <w:jc w:val="both"/>
              <w:rPr>
                <w:rFonts w:eastAsia="Calibri"/>
                <w:lang w:val="en-US" w:eastAsia="en-US"/>
              </w:rPr>
            </w:pPr>
            <w:r w:rsidRPr="005518F6">
              <w:rPr>
                <w:rFonts w:eastAsia="Calibri"/>
                <w:lang w:val="en-US" w:eastAsia="en-US"/>
              </w:rPr>
              <w:t xml:space="preserve">Your final mark will be calculated by the formula </w:t>
            </w:r>
          </w:p>
          <w:p w:rsidR="005518F6" w:rsidRPr="005518F6" w:rsidRDefault="005518F6" w:rsidP="005518F6">
            <w:pPr>
              <w:tabs>
                <w:tab w:val="left" w:pos="426"/>
              </w:tabs>
              <w:autoSpaceDE w:val="0"/>
              <w:autoSpaceDN w:val="0"/>
              <w:adjustRightInd w:val="0"/>
              <w:jc w:val="both"/>
              <w:rPr>
                <w:rFonts w:eastAsia="Calibri"/>
                <w:i/>
                <w:lang w:val="en-US" w:eastAsia="en-US"/>
              </w:rPr>
            </w:pPr>
            <m:oMathPara>
              <m:oMathParaPr>
                <m:jc m:val="left"/>
              </m:oMathParaPr>
              <m:oMath>
                <m:r>
                  <m:rPr>
                    <m:sty m:val="p"/>
                  </m:rPr>
                  <w:rPr>
                    <w:rFonts w:ascii="Cambria Math" w:hAnsi="Cambria Math"/>
                    <w:color w:val="000000"/>
                    <w:lang w:val="kk-KZ" w:eastAsia="en-US"/>
                  </w:rPr>
                  <m:t>Final mark on discipline</m:t>
                </m:r>
                <m:r>
                  <m:rPr>
                    <m:sty m:val="p"/>
                  </m:rPr>
                  <w:rPr>
                    <w:rFonts w:ascii="Cambria Math"/>
                    <w:color w:val="000000"/>
                    <w:lang w:val="kk-KZ" w:eastAsia="en-US"/>
                  </w:rPr>
                  <m:t>=</m:t>
                </m:r>
                <m:f>
                  <m:fPr>
                    <m:ctrlPr>
                      <w:rPr>
                        <w:rFonts w:ascii="Cambria Math" w:hAnsi="Cambria Math"/>
                        <w:bCs/>
                        <w:color w:val="000000"/>
                        <w:lang w:val="kk-KZ" w:eastAsia="en-US"/>
                      </w:rPr>
                    </m:ctrlPr>
                  </m:fPr>
                  <m:num>
                    <m:r>
                      <m:rPr>
                        <m:sty m:val="p"/>
                      </m:rPr>
                      <w:rPr>
                        <w:rFonts w:ascii="Cambria Math" w:hAnsi="Cambria Math"/>
                        <w:color w:val="000000"/>
                        <w:lang w:val="kk-KZ" w:eastAsia="en-US"/>
                      </w:rPr>
                      <m:t>IC</m:t>
                    </m:r>
                    <m:r>
                      <m:rPr>
                        <m:sty m:val="p"/>
                      </m:rPr>
                      <w:rPr>
                        <w:rFonts w:ascii="Cambria Math"/>
                        <w:color w:val="000000"/>
                        <w:lang w:val="kk-KZ" w:eastAsia="en-US"/>
                      </w:rPr>
                      <m:t>1+</m:t>
                    </m:r>
                    <m:r>
                      <m:rPr>
                        <m:sty m:val="p"/>
                      </m:rPr>
                      <w:rPr>
                        <w:rFonts w:ascii="Cambria Math" w:hAnsi="Cambria Math"/>
                        <w:color w:val="000000"/>
                        <w:lang w:val="kk-KZ" w:eastAsia="en-US"/>
                      </w:rPr>
                      <m:t>IC</m:t>
                    </m:r>
                    <m:r>
                      <m:rPr>
                        <m:sty m:val="p"/>
                      </m:rPr>
                      <w:rPr>
                        <w:rFonts w:ascii="Cambria Math"/>
                        <w:color w:val="000000"/>
                        <w:lang w:val="kk-KZ" w:eastAsia="en-US"/>
                      </w:rPr>
                      <m:t>2</m:t>
                    </m:r>
                  </m:num>
                  <m:den>
                    <m:r>
                      <m:rPr>
                        <m:sty m:val="p"/>
                      </m:rPr>
                      <w:rPr>
                        <w:rFonts w:ascii="Cambria Math"/>
                        <w:color w:val="000000"/>
                        <w:lang w:val="kk-KZ" w:eastAsia="en-US"/>
                      </w:rPr>
                      <m:t>2</m:t>
                    </m:r>
                  </m:den>
                </m:f>
                <m:r>
                  <m:rPr>
                    <m:sty m:val="p"/>
                  </m:rPr>
                  <w:rPr>
                    <w:rFonts w:ascii="Cambria Math" w:hAnsi="Cambria Math"/>
                    <w:color w:val="000000"/>
                    <w:lang w:val="kk-KZ" w:eastAsia="en-US"/>
                  </w:rPr>
                  <m:t>∙</m:t>
                </m:r>
                <m:r>
                  <m:rPr>
                    <m:sty m:val="p"/>
                  </m:rPr>
                  <w:rPr>
                    <w:rFonts w:ascii="Cambria Math"/>
                    <w:color w:val="000000"/>
                    <w:lang w:val="kk-KZ" w:eastAsia="en-US"/>
                  </w:rPr>
                  <m:t>0,6+0,1</m:t>
                </m:r>
                <m:r>
                  <m:rPr>
                    <m:sty m:val="p"/>
                  </m:rPr>
                  <w:rPr>
                    <w:rFonts w:ascii="Cambria Math" w:hAnsi="Cambria Math"/>
                    <w:color w:val="000000"/>
                    <w:lang w:val="kk-KZ" w:eastAsia="en-US"/>
                  </w:rPr>
                  <m:t>МТ</m:t>
                </m:r>
                <m:r>
                  <m:rPr>
                    <m:sty m:val="p"/>
                  </m:rPr>
                  <w:rPr>
                    <w:rFonts w:ascii="Cambria Math"/>
                    <w:color w:val="000000"/>
                    <w:lang w:val="kk-KZ" w:eastAsia="en-US"/>
                  </w:rPr>
                  <m:t>+0,3</m:t>
                </m:r>
                <m:r>
                  <m:rPr>
                    <m:sty m:val="p"/>
                  </m:rPr>
                  <w:rPr>
                    <w:rFonts w:ascii="Cambria Math" w:hAnsi="Cambria Math"/>
                    <w:color w:val="000000"/>
                    <w:lang w:val="kk-KZ" w:eastAsia="en-US"/>
                  </w:rPr>
                  <m:t>FC</m:t>
                </m:r>
              </m:oMath>
            </m:oMathPara>
          </w:p>
          <w:p w:rsidR="005518F6" w:rsidRPr="005518F6" w:rsidRDefault="005518F6" w:rsidP="005518F6">
            <w:pPr>
              <w:rPr>
                <w:rFonts w:eastAsia="Calibri"/>
                <w:lang w:val="en-US" w:eastAsia="en-US"/>
              </w:rPr>
            </w:pPr>
            <w:r w:rsidRPr="005518F6">
              <w:rPr>
                <w:rFonts w:eastAsia="Calibri"/>
                <w:lang w:val="en-US" w:eastAsia="en-US"/>
              </w:rPr>
              <w:t>Assessment scale of students’ knowledge and skills in percentage is given below</w:t>
            </w:r>
          </w:p>
          <w:p w:rsidR="005518F6" w:rsidRPr="005518F6" w:rsidRDefault="005518F6" w:rsidP="005518F6">
            <w:pPr>
              <w:tabs>
                <w:tab w:val="left" w:pos="426"/>
              </w:tabs>
              <w:autoSpaceDE w:val="0"/>
              <w:autoSpaceDN w:val="0"/>
              <w:adjustRightInd w:val="0"/>
              <w:jc w:val="both"/>
              <w:rPr>
                <w:rFonts w:eastAsia="Calibri"/>
                <w:lang w:eastAsia="en-US"/>
              </w:rPr>
            </w:pPr>
            <w:r w:rsidRPr="005518F6">
              <w:rPr>
                <w:rFonts w:eastAsia="Calibri"/>
                <w:lang w:eastAsia="en-US"/>
              </w:rPr>
              <w:t>95% - 100%: А</w:t>
            </w:r>
            <w:r w:rsidRPr="005518F6">
              <w:rPr>
                <w:rFonts w:eastAsia="Calibri"/>
                <w:lang w:eastAsia="en-US"/>
              </w:rPr>
              <w:tab/>
            </w:r>
            <w:r w:rsidRPr="005518F6">
              <w:rPr>
                <w:rFonts w:eastAsia="Calibri"/>
                <w:lang w:eastAsia="en-US"/>
              </w:rPr>
              <w:tab/>
              <w:t>90% - 94%: А-</w:t>
            </w:r>
          </w:p>
          <w:p w:rsidR="005518F6" w:rsidRPr="005518F6" w:rsidRDefault="005518F6" w:rsidP="005518F6">
            <w:pPr>
              <w:tabs>
                <w:tab w:val="left" w:pos="426"/>
              </w:tabs>
              <w:autoSpaceDE w:val="0"/>
              <w:autoSpaceDN w:val="0"/>
              <w:adjustRightInd w:val="0"/>
              <w:ind w:left="34"/>
              <w:jc w:val="both"/>
              <w:rPr>
                <w:rFonts w:eastAsia="Calibri"/>
                <w:lang w:eastAsia="en-US"/>
              </w:rPr>
            </w:pPr>
            <w:r w:rsidRPr="005518F6">
              <w:rPr>
                <w:rFonts w:eastAsia="Calibri"/>
                <w:lang w:eastAsia="en-US"/>
              </w:rPr>
              <w:lastRenderedPageBreak/>
              <w:t>85% - 89%: В+</w:t>
            </w:r>
            <w:r w:rsidRPr="005518F6">
              <w:rPr>
                <w:rFonts w:eastAsia="Calibri"/>
                <w:lang w:eastAsia="en-US"/>
              </w:rPr>
              <w:tab/>
            </w:r>
            <w:r w:rsidRPr="005518F6">
              <w:rPr>
                <w:rFonts w:eastAsia="Calibri"/>
                <w:lang w:eastAsia="en-US"/>
              </w:rPr>
              <w:tab/>
              <w:t>80% - 84%: В</w:t>
            </w:r>
            <w:r w:rsidRPr="005518F6">
              <w:rPr>
                <w:rFonts w:eastAsia="Calibri"/>
                <w:lang w:eastAsia="en-US"/>
              </w:rPr>
              <w:tab/>
            </w:r>
            <w:r w:rsidRPr="005518F6">
              <w:rPr>
                <w:rFonts w:eastAsia="Calibri"/>
                <w:lang w:eastAsia="en-US"/>
              </w:rPr>
              <w:tab/>
            </w:r>
            <w:r w:rsidRPr="005518F6">
              <w:rPr>
                <w:rFonts w:eastAsia="Calibri"/>
                <w:lang w:eastAsia="en-US"/>
              </w:rPr>
              <w:tab/>
              <w:t>75% - 79%: В-</w:t>
            </w:r>
          </w:p>
          <w:p w:rsidR="005518F6" w:rsidRPr="005518F6" w:rsidRDefault="005518F6" w:rsidP="005518F6">
            <w:pPr>
              <w:tabs>
                <w:tab w:val="left" w:pos="426"/>
              </w:tabs>
              <w:autoSpaceDE w:val="0"/>
              <w:autoSpaceDN w:val="0"/>
              <w:adjustRightInd w:val="0"/>
              <w:ind w:left="34"/>
              <w:jc w:val="both"/>
              <w:rPr>
                <w:rFonts w:eastAsia="Calibri"/>
                <w:lang w:eastAsia="en-US"/>
              </w:rPr>
            </w:pPr>
            <w:r w:rsidRPr="005518F6">
              <w:rPr>
                <w:rFonts w:eastAsia="Calibri"/>
                <w:lang w:eastAsia="en-US"/>
              </w:rPr>
              <w:t>70% - 74%: С+</w:t>
            </w:r>
            <w:r w:rsidRPr="005518F6">
              <w:rPr>
                <w:rFonts w:eastAsia="Calibri"/>
                <w:lang w:eastAsia="en-US"/>
              </w:rPr>
              <w:tab/>
            </w:r>
            <w:r w:rsidRPr="005518F6">
              <w:rPr>
                <w:rFonts w:eastAsia="Calibri"/>
                <w:lang w:eastAsia="en-US"/>
              </w:rPr>
              <w:tab/>
              <w:t>65% - 69%: С</w:t>
            </w:r>
            <w:r w:rsidRPr="005518F6">
              <w:rPr>
                <w:rFonts w:eastAsia="Calibri"/>
                <w:lang w:eastAsia="en-US"/>
              </w:rPr>
              <w:tab/>
            </w:r>
            <w:r w:rsidRPr="005518F6">
              <w:rPr>
                <w:rFonts w:eastAsia="Calibri"/>
                <w:lang w:eastAsia="en-US"/>
              </w:rPr>
              <w:tab/>
            </w:r>
            <w:r w:rsidRPr="005518F6">
              <w:rPr>
                <w:rFonts w:eastAsia="Calibri"/>
                <w:lang w:eastAsia="en-US"/>
              </w:rPr>
              <w:tab/>
              <w:t>60% - 64%: С-</w:t>
            </w:r>
          </w:p>
          <w:p w:rsidR="005518F6" w:rsidRPr="005518F6" w:rsidRDefault="005518F6" w:rsidP="005518F6">
            <w:pPr>
              <w:tabs>
                <w:tab w:val="left" w:pos="426"/>
              </w:tabs>
              <w:autoSpaceDE w:val="0"/>
              <w:autoSpaceDN w:val="0"/>
              <w:adjustRightInd w:val="0"/>
              <w:ind w:left="34"/>
              <w:jc w:val="both"/>
              <w:rPr>
                <w:rFonts w:eastAsia="Calibri"/>
                <w:lang w:eastAsia="en-US"/>
              </w:rPr>
            </w:pPr>
            <w:r w:rsidRPr="005518F6">
              <w:rPr>
                <w:rFonts w:eastAsia="Calibri"/>
                <w:lang w:eastAsia="en-US"/>
              </w:rPr>
              <w:t xml:space="preserve">55% - 59%: </w:t>
            </w:r>
            <w:r w:rsidRPr="005518F6">
              <w:rPr>
                <w:rFonts w:eastAsia="Calibri"/>
                <w:lang w:val="en-US" w:eastAsia="en-US"/>
              </w:rPr>
              <w:t>D</w:t>
            </w:r>
            <w:r w:rsidRPr="005518F6">
              <w:rPr>
                <w:rFonts w:eastAsia="Calibri"/>
                <w:lang w:eastAsia="en-US"/>
              </w:rPr>
              <w:t>+</w:t>
            </w:r>
            <w:r w:rsidRPr="005518F6">
              <w:rPr>
                <w:rFonts w:eastAsia="Calibri"/>
                <w:lang w:eastAsia="en-US"/>
              </w:rPr>
              <w:tab/>
              <w:t xml:space="preserve">           50% - 54%: </w:t>
            </w:r>
            <w:r w:rsidRPr="005518F6">
              <w:rPr>
                <w:rFonts w:eastAsia="Calibri"/>
                <w:lang w:val="en-US" w:eastAsia="en-US"/>
              </w:rPr>
              <w:t>D</w:t>
            </w:r>
            <w:r w:rsidRPr="005518F6">
              <w:rPr>
                <w:rFonts w:eastAsia="Calibri"/>
                <w:lang w:eastAsia="en-US"/>
              </w:rPr>
              <w:t>-</w:t>
            </w:r>
            <w:r w:rsidRPr="005518F6">
              <w:rPr>
                <w:rFonts w:eastAsia="Calibri"/>
                <w:lang w:eastAsia="en-US"/>
              </w:rPr>
              <w:tab/>
            </w:r>
            <w:r w:rsidRPr="005518F6">
              <w:rPr>
                <w:rFonts w:eastAsia="Calibri"/>
                <w:lang w:eastAsia="en-US"/>
              </w:rPr>
              <w:tab/>
              <w:t xml:space="preserve">            0% -49%: </w:t>
            </w:r>
            <w:r w:rsidRPr="005518F6">
              <w:rPr>
                <w:rFonts w:eastAsia="Calibri"/>
                <w:lang w:val="en-US" w:eastAsia="en-US"/>
              </w:rPr>
              <w:t>F</w:t>
            </w:r>
          </w:p>
        </w:tc>
      </w:tr>
      <w:tr w:rsidR="005518F6" w:rsidRPr="004F5F84" w:rsidTr="005518F6">
        <w:tc>
          <w:tcPr>
            <w:tcW w:w="1944" w:type="dxa"/>
            <w:gridSpan w:val="3"/>
          </w:tcPr>
          <w:p w:rsidR="005518F6" w:rsidRPr="005518F6" w:rsidRDefault="005518F6" w:rsidP="005518F6">
            <w:pPr>
              <w:tabs>
                <w:tab w:val="left" w:pos="426"/>
              </w:tabs>
              <w:autoSpaceDE w:val="0"/>
              <w:autoSpaceDN w:val="0"/>
              <w:adjustRightInd w:val="0"/>
              <w:jc w:val="both"/>
              <w:rPr>
                <w:rFonts w:eastAsia="Calibri"/>
                <w:b/>
                <w:lang w:eastAsia="en-US"/>
              </w:rPr>
            </w:pPr>
            <w:r w:rsidRPr="005518F6">
              <w:rPr>
                <w:rFonts w:eastAsia="Calibri"/>
                <w:b/>
                <w:lang w:val="en-US" w:eastAsia="en-US"/>
              </w:rPr>
              <w:lastRenderedPageBreak/>
              <w:t xml:space="preserve">Discipline Policy </w:t>
            </w:r>
          </w:p>
        </w:tc>
        <w:tc>
          <w:tcPr>
            <w:tcW w:w="8087" w:type="dxa"/>
            <w:gridSpan w:val="11"/>
          </w:tcPr>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Good attendance, active work on IWMT</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 xml:space="preserve"> Exam Preparation: memorize the basic theoretical terms, the key moments of passed materials</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Develop confidence and good diction.</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The results of the final certification are set based on attendance, performance of IWM  and active participation in the classroom</w:t>
            </w:r>
          </w:p>
          <w:p w:rsidR="005518F6" w:rsidRPr="005518F6" w:rsidRDefault="005518F6" w:rsidP="005518F6">
            <w:pPr>
              <w:numPr>
                <w:ilvl w:val="0"/>
                <w:numId w:val="4"/>
              </w:numPr>
              <w:tabs>
                <w:tab w:val="left" w:pos="426"/>
              </w:tabs>
              <w:autoSpaceDE w:val="0"/>
              <w:autoSpaceDN w:val="0"/>
              <w:adjustRightInd w:val="0"/>
              <w:rPr>
                <w:rFonts w:eastAsia="Calibri"/>
                <w:lang w:val="en-US" w:eastAsia="en-US"/>
              </w:rPr>
            </w:pPr>
            <w:r w:rsidRPr="005518F6">
              <w:rPr>
                <w:rFonts w:eastAsia="Calibri"/>
                <w:lang w:val="en-US" w:eastAsia="en-US"/>
              </w:rPr>
              <w:t>The exam of this course is conducted in a written form</w:t>
            </w:r>
          </w:p>
        </w:tc>
      </w:tr>
      <w:tr w:rsidR="005518F6" w:rsidRPr="005518F6" w:rsidTr="005518F6">
        <w:tc>
          <w:tcPr>
            <w:tcW w:w="10031" w:type="dxa"/>
            <w:gridSpan w:val="14"/>
          </w:tcPr>
          <w:p w:rsidR="005518F6" w:rsidRPr="005518F6" w:rsidRDefault="005518F6" w:rsidP="005518F6">
            <w:pPr>
              <w:tabs>
                <w:tab w:val="left" w:pos="426"/>
              </w:tabs>
              <w:autoSpaceDE w:val="0"/>
              <w:autoSpaceDN w:val="0"/>
              <w:adjustRightInd w:val="0"/>
              <w:jc w:val="both"/>
              <w:rPr>
                <w:rFonts w:eastAsia="Calibri"/>
                <w:b/>
                <w:lang w:val="en-US" w:eastAsia="en-US"/>
              </w:rPr>
            </w:pPr>
            <w:r w:rsidRPr="005518F6">
              <w:rPr>
                <w:rFonts w:eastAsia="Calibri"/>
                <w:b/>
                <w:lang w:val="en-US" w:eastAsia="en-US"/>
              </w:rPr>
              <w:t>D</w:t>
            </w:r>
            <w:proofErr w:type="spellStart"/>
            <w:r w:rsidRPr="005518F6">
              <w:rPr>
                <w:rFonts w:eastAsia="Calibri"/>
                <w:b/>
                <w:lang w:eastAsia="en-US"/>
              </w:rPr>
              <w:t>iscipline</w:t>
            </w:r>
            <w:proofErr w:type="spellEnd"/>
            <w:r w:rsidRPr="005518F6">
              <w:rPr>
                <w:rFonts w:eastAsia="Calibri"/>
                <w:b/>
                <w:lang w:eastAsia="en-US"/>
              </w:rPr>
              <w:t xml:space="preserve"> </w:t>
            </w:r>
            <w:r w:rsidRPr="005518F6">
              <w:rPr>
                <w:rFonts w:eastAsia="Calibri"/>
                <w:b/>
                <w:lang w:val="en-US" w:eastAsia="en-US"/>
              </w:rPr>
              <w:t>s</w:t>
            </w:r>
            <w:proofErr w:type="spellStart"/>
            <w:r w:rsidRPr="005518F6">
              <w:rPr>
                <w:rFonts w:eastAsia="Calibri"/>
                <w:b/>
                <w:lang w:eastAsia="en-US"/>
              </w:rPr>
              <w:t>chedule</w:t>
            </w:r>
            <w:proofErr w:type="spellEnd"/>
            <w:r w:rsidRPr="005518F6">
              <w:rPr>
                <w:rFonts w:eastAsia="Calibri"/>
                <w:b/>
                <w:lang w:val="en-US" w:eastAsia="en-US"/>
              </w:rPr>
              <w:t xml:space="preserve"> on IWST</w:t>
            </w:r>
          </w:p>
        </w:tc>
      </w:tr>
      <w:tr w:rsidR="005518F6" w:rsidRPr="005518F6" w:rsidTr="005518F6">
        <w:trPr>
          <w:trHeight w:val="258"/>
        </w:trPr>
        <w:tc>
          <w:tcPr>
            <w:tcW w:w="250" w:type="dxa"/>
            <w:vMerge w:val="restart"/>
          </w:tcPr>
          <w:p w:rsidR="005518F6" w:rsidRPr="005518F6" w:rsidRDefault="005518F6" w:rsidP="005518F6">
            <w:pPr>
              <w:rPr>
                <w:rFonts w:eastAsia="Calibri"/>
                <w:b/>
                <w:sz w:val="22"/>
                <w:szCs w:val="22"/>
                <w:lang w:eastAsia="en-US"/>
              </w:rPr>
            </w:pPr>
          </w:p>
          <w:p w:rsidR="005518F6" w:rsidRPr="005518F6" w:rsidRDefault="005518F6" w:rsidP="005518F6">
            <w:pPr>
              <w:tabs>
                <w:tab w:val="left" w:pos="426"/>
              </w:tabs>
              <w:autoSpaceDE w:val="0"/>
              <w:autoSpaceDN w:val="0"/>
              <w:adjustRightInd w:val="0"/>
              <w:jc w:val="both"/>
              <w:rPr>
                <w:rFonts w:eastAsia="Calibri"/>
                <w:b/>
                <w:sz w:val="22"/>
                <w:szCs w:val="22"/>
                <w:lang w:eastAsia="en-US"/>
              </w:rPr>
            </w:pPr>
          </w:p>
        </w:tc>
        <w:tc>
          <w:tcPr>
            <w:tcW w:w="5245" w:type="dxa"/>
            <w:gridSpan w:val="6"/>
          </w:tcPr>
          <w:p w:rsidR="005518F6" w:rsidRPr="005518F6" w:rsidRDefault="005518F6" w:rsidP="005518F6">
            <w:pPr>
              <w:tabs>
                <w:tab w:val="left" w:pos="426"/>
              </w:tabs>
              <w:autoSpaceDE w:val="0"/>
              <w:autoSpaceDN w:val="0"/>
              <w:adjustRightInd w:val="0"/>
              <w:rPr>
                <w:rFonts w:eastAsia="Calibri"/>
                <w:b/>
                <w:lang w:val="en-US" w:eastAsia="en-US"/>
              </w:rPr>
            </w:pPr>
            <w:r w:rsidRPr="005518F6">
              <w:rPr>
                <w:rFonts w:eastAsia="Calibri"/>
                <w:b/>
                <w:lang w:val="en-US" w:eastAsia="en-US"/>
              </w:rPr>
              <w:t xml:space="preserve">Description of independent work </w:t>
            </w:r>
          </w:p>
        </w:tc>
        <w:tc>
          <w:tcPr>
            <w:tcW w:w="709" w:type="dxa"/>
            <w:gridSpan w:val="2"/>
          </w:tcPr>
          <w:p w:rsidR="005518F6" w:rsidRPr="005518F6" w:rsidRDefault="005518F6" w:rsidP="005518F6">
            <w:pPr>
              <w:tabs>
                <w:tab w:val="left" w:pos="426"/>
              </w:tabs>
              <w:autoSpaceDE w:val="0"/>
              <w:autoSpaceDN w:val="0"/>
              <w:adjustRightInd w:val="0"/>
              <w:jc w:val="center"/>
              <w:rPr>
                <w:rFonts w:eastAsia="Calibri"/>
                <w:b/>
                <w:lang w:val="en-US" w:eastAsia="en-US"/>
              </w:rPr>
            </w:pPr>
            <w:proofErr w:type="spellStart"/>
            <w:r w:rsidRPr="005518F6">
              <w:rPr>
                <w:rFonts w:eastAsia="Calibri"/>
                <w:b/>
                <w:lang w:eastAsia="en-US"/>
              </w:rPr>
              <w:t>Hour</w:t>
            </w:r>
            <w:proofErr w:type="spellEnd"/>
          </w:p>
        </w:tc>
        <w:tc>
          <w:tcPr>
            <w:tcW w:w="3827" w:type="dxa"/>
            <w:gridSpan w:val="5"/>
          </w:tcPr>
          <w:p w:rsidR="005518F6" w:rsidRPr="005518F6" w:rsidRDefault="005518F6" w:rsidP="005518F6">
            <w:pPr>
              <w:tabs>
                <w:tab w:val="left" w:pos="317"/>
              </w:tabs>
              <w:autoSpaceDE w:val="0"/>
              <w:autoSpaceDN w:val="0"/>
              <w:adjustRightInd w:val="0"/>
              <w:jc w:val="center"/>
              <w:rPr>
                <w:rFonts w:eastAsia="Calibri"/>
                <w:b/>
                <w:lang w:eastAsia="en-US"/>
              </w:rPr>
            </w:pPr>
            <w:proofErr w:type="spellStart"/>
            <w:r w:rsidRPr="005518F6">
              <w:rPr>
                <w:rFonts w:eastAsia="Calibri"/>
                <w:b/>
                <w:lang w:eastAsia="en-US"/>
              </w:rPr>
              <w:t>Learning</w:t>
            </w:r>
            <w:proofErr w:type="spellEnd"/>
            <w:r w:rsidRPr="005518F6">
              <w:rPr>
                <w:rFonts w:eastAsia="Calibri"/>
                <w:b/>
                <w:lang w:eastAsia="en-US"/>
              </w:rPr>
              <w:t xml:space="preserve"> </w:t>
            </w:r>
            <w:proofErr w:type="spellStart"/>
            <w:r w:rsidRPr="005518F6">
              <w:rPr>
                <w:rFonts w:eastAsia="Calibri"/>
                <w:b/>
                <w:lang w:eastAsia="en-US"/>
              </w:rPr>
              <w:t>outcomes</w:t>
            </w:r>
            <w:proofErr w:type="spellEnd"/>
            <w:r w:rsidRPr="005518F6">
              <w:rPr>
                <w:rFonts w:eastAsia="Calibri"/>
                <w:b/>
                <w:lang w:eastAsia="en-US"/>
              </w:rPr>
              <w:t xml:space="preserve"> </w:t>
            </w:r>
          </w:p>
        </w:tc>
      </w:tr>
      <w:tr w:rsidR="005518F6" w:rsidRPr="004F5F84" w:rsidTr="005518F6">
        <w:trPr>
          <w:trHeight w:val="576"/>
        </w:trPr>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eastAsia="en-US"/>
              </w:rPr>
            </w:pPr>
          </w:p>
        </w:tc>
        <w:tc>
          <w:tcPr>
            <w:tcW w:w="5245" w:type="dxa"/>
            <w:gridSpan w:val="6"/>
            <w:tcBorders>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IWST 1.</w:t>
            </w:r>
          </w:p>
          <w:p w:rsidR="005518F6" w:rsidRPr="005518F6" w:rsidRDefault="005518F6" w:rsidP="005518F6">
            <w:pPr>
              <w:jc w:val="both"/>
              <w:rPr>
                <w:rFonts w:eastAsia="Calibri"/>
                <w:lang w:val="en-US" w:eastAsia="en-US"/>
              </w:rPr>
            </w:pPr>
            <w:r w:rsidRPr="005518F6">
              <w:rPr>
                <w:rFonts w:eastAsia="Calibri"/>
                <w:lang w:val="en-US" w:eastAsia="en-US"/>
              </w:rPr>
              <w:t xml:space="preserve">Interpret quotations on page 20, ex. 20 </w:t>
            </w:r>
          </w:p>
        </w:tc>
        <w:tc>
          <w:tcPr>
            <w:tcW w:w="709" w:type="dxa"/>
            <w:gridSpan w:val="2"/>
            <w:tcBorders>
              <w:left w:val="single" w:sz="4" w:space="0" w:color="auto"/>
              <w:right w:val="single" w:sz="4" w:space="0" w:color="auto"/>
            </w:tcBorders>
          </w:tcPr>
          <w:p w:rsidR="005518F6" w:rsidRPr="005518F6" w:rsidRDefault="005518F6" w:rsidP="005518F6">
            <w:pPr>
              <w:jc w:val="center"/>
              <w:rPr>
                <w:rFonts w:eastAsia="Calibri"/>
                <w:b/>
                <w:lang w:val="en-US" w:eastAsia="en-US"/>
              </w:rPr>
            </w:pPr>
          </w:p>
          <w:p w:rsidR="005518F6" w:rsidRPr="005518F6" w:rsidRDefault="005518F6" w:rsidP="005518F6">
            <w:pPr>
              <w:rPr>
                <w:rFonts w:eastAsia="Calibri"/>
                <w:b/>
                <w:lang w:val="en-US" w:eastAsia="en-US"/>
              </w:rPr>
            </w:pPr>
            <w:r w:rsidRPr="005518F6">
              <w:rPr>
                <w:rFonts w:eastAsia="Calibri"/>
                <w:b/>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2.</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speech on civilization of Western and non-Western countries. Compare them. </w:t>
            </w:r>
          </w:p>
        </w:tc>
        <w:tc>
          <w:tcPr>
            <w:tcW w:w="709" w:type="dxa"/>
            <w:gridSpan w:val="2"/>
            <w:tcBorders>
              <w:left w:val="single" w:sz="4" w:space="0" w:color="auto"/>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3.</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presentation about one of international organizations </w:t>
            </w:r>
          </w:p>
        </w:tc>
        <w:tc>
          <w:tcPr>
            <w:tcW w:w="709" w:type="dxa"/>
            <w:gridSpan w:val="2"/>
            <w:tcBorders>
              <w:left w:val="single" w:sz="4" w:space="0" w:color="auto"/>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4.</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speech on advantages and disadvantages of globalization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5.</w:t>
            </w:r>
          </w:p>
          <w:p w:rsidR="005518F6" w:rsidRPr="005518F6" w:rsidRDefault="005518F6" w:rsidP="005518F6">
            <w:pPr>
              <w:ind w:left="36"/>
              <w:jc w:val="both"/>
              <w:rPr>
                <w:rFonts w:eastAsia="Calibri"/>
                <w:lang w:val="en-US" w:eastAsia="en-US"/>
              </w:rPr>
            </w:pPr>
            <w:r w:rsidRPr="005518F6">
              <w:rPr>
                <w:rFonts w:eastAsia="Calibri"/>
                <w:lang w:val="en-US" w:eastAsia="en-US"/>
              </w:rPr>
              <w:t>Make a presentation showing the difference between the legal systems of Great Britain and the United States</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jc w:val="both"/>
              <w:rPr>
                <w:rFonts w:eastAsia="Calibri"/>
                <w:lang w:val="en-US" w:eastAsia="en-US"/>
              </w:rPr>
            </w:pPr>
            <w:r w:rsidRPr="005518F6">
              <w:rPr>
                <w:rFonts w:eastAsia="Calibri"/>
                <w:lang w:val="en-US" w:eastAsia="en-US"/>
              </w:rPr>
              <w:t>IWST 6.</w:t>
            </w:r>
          </w:p>
          <w:p w:rsidR="005518F6" w:rsidRPr="005518F6" w:rsidRDefault="005518F6" w:rsidP="005518F6">
            <w:pPr>
              <w:ind w:left="36"/>
              <w:jc w:val="both"/>
              <w:rPr>
                <w:rFonts w:eastAsia="Calibri"/>
                <w:lang w:val="en-US" w:eastAsia="en-US"/>
              </w:rPr>
            </w:pPr>
            <w:r w:rsidRPr="005518F6">
              <w:rPr>
                <w:rFonts w:eastAsia="Calibri"/>
                <w:lang w:val="en-US" w:eastAsia="en-US"/>
              </w:rPr>
              <w:t xml:space="preserve">Make a presentation about international organizations on Human Rights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rPr>
                <w:rFonts w:eastAsia="Calibri"/>
                <w:b/>
                <w:lang w:val="en-US" w:eastAsia="en-US"/>
              </w:rPr>
            </w:pPr>
            <w:r w:rsidRPr="005518F6">
              <w:rPr>
                <w:rFonts w:eastAsia="Calibri"/>
                <w:b/>
                <w:lang w:val="en-US" w:eastAsia="en-US"/>
              </w:rPr>
              <w:t>Midterm 1</w:t>
            </w:r>
          </w:p>
          <w:p w:rsidR="005518F6" w:rsidRPr="005518F6" w:rsidRDefault="005518F6" w:rsidP="005518F6">
            <w:pPr>
              <w:ind w:left="36"/>
              <w:rPr>
                <w:rFonts w:eastAsia="Calibri"/>
                <w:b/>
                <w:lang w:val="en-US" w:eastAsia="en-US"/>
              </w:rPr>
            </w:pPr>
            <w:r w:rsidRPr="005518F6">
              <w:rPr>
                <w:rFonts w:eastAsia="Calibri"/>
                <w:b/>
                <w:lang w:val="en-US" w:eastAsia="en-US"/>
              </w:rPr>
              <w:t>Translation of the given texts in oral and written forms</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32</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be able to carry out an independent practical analysis of the linguistic phenomena of the studied language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8.</w:t>
            </w:r>
          </w:p>
          <w:p w:rsidR="005518F6" w:rsidRPr="005518F6" w:rsidRDefault="005518F6" w:rsidP="005518F6">
            <w:pPr>
              <w:ind w:left="36"/>
              <w:rPr>
                <w:rFonts w:eastAsia="Calibri"/>
                <w:lang w:val="en-US" w:eastAsia="en-US"/>
              </w:rPr>
            </w:pPr>
            <w:r w:rsidRPr="005518F6">
              <w:rPr>
                <w:rFonts w:eastAsia="Calibri"/>
                <w:lang w:val="en-US" w:eastAsia="en-US"/>
              </w:rPr>
              <w:t>Interpret quotations on page 144, ex. 20</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9.</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on “Army and Air Forces of the United States, the Great Britain and Kazakhstan”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10.</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about economy of Kazakhstan and any developed country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11.</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about stages of development of the world economy (what indicates the level of economic development, what factors have affected the process of economic globalization)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12.</w:t>
            </w:r>
          </w:p>
          <w:p w:rsidR="005518F6" w:rsidRPr="005518F6" w:rsidRDefault="005518F6" w:rsidP="005518F6">
            <w:pPr>
              <w:ind w:left="36"/>
              <w:rPr>
                <w:rFonts w:eastAsia="Calibri"/>
                <w:lang w:val="en-US" w:eastAsia="en-US"/>
              </w:rPr>
            </w:pPr>
            <w:r w:rsidRPr="005518F6">
              <w:rPr>
                <w:rFonts w:eastAsia="Calibri"/>
                <w:lang w:val="en-US" w:eastAsia="en-US"/>
              </w:rPr>
              <w:t xml:space="preserve">Make a presentation on “Culture as a product of society”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ind w:left="36"/>
              <w:rPr>
                <w:rFonts w:eastAsia="Calibri"/>
                <w:lang w:val="en-US" w:eastAsia="en-US"/>
              </w:rPr>
            </w:pPr>
            <w:r w:rsidRPr="005518F6">
              <w:rPr>
                <w:rFonts w:eastAsia="Calibri"/>
                <w:lang w:val="en-US" w:eastAsia="en-US"/>
              </w:rPr>
              <w:t>IWST 13.</w:t>
            </w:r>
          </w:p>
          <w:p w:rsidR="005518F6" w:rsidRPr="005518F6" w:rsidRDefault="005518F6" w:rsidP="005518F6">
            <w:pPr>
              <w:ind w:left="36"/>
              <w:rPr>
                <w:rFonts w:eastAsia="Calibri"/>
                <w:lang w:val="en-US" w:eastAsia="en-US"/>
              </w:rPr>
            </w:pPr>
            <w:r w:rsidRPr="005518F6">
              <w:rPr>
                <w:rFonts w:eastAsia="Calibri"/>
                <w:lang w:val="en-US" w:eastAsia="en-US"/>
              </w:rPr>
              <w:t xml:space="preserve">Prepare 3-5 minute speech on problematic issues connected with the problem of the language of mass media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tabs>
                <w:tab w:val="left" w:pos="426"/>
              </w:tabs>
              <w:autoSpaceDE w:val="0"/>
              <w:autoSpaceDN w:val="0"/>
              <w:adjustRightInd w:val="0"/>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jc w:val="both"/>
              <w:rPr>
                <w:rFonts w:eastAsia="Calibri"/>
                <w:lang w:val="en-US" w:eastAsia="en-US"/>
              </w:rPr>
            </w:pPr>
            <w:r w:rsidRPr="005518F6">
              <w:rPr>
                <w:rFonts w:eastAsia="Calibri"/>
                <w:lang w:val="en-US" w:eastAsia="en-US"/>
              </w:rPr>
              <w:t>IWST</w:t>
            </w:r>
            <w:r w:rsidRPr="005518F6">
              <w:rPr>
                <w:rFonts w:eastAsia="Calibri"/>
                <w:lang w:val="kk-KZ" w:eastAsia="en-US"/>
              </w:rPr>
              <w:t xml:space="preserve"> 1</w:t>
            </w:r>
            <w:r w:rsidRPr="005518F6">
              <w:rPr>
                <w:rFonts w:eastAsia="Calibri"/>
                <w:lang w:val="en-US" w:eastAsia="en-US"/>
              </w:rPr>
              <w:t>4.</w:t>
            </w:r>
          </w:p>
          <w:p w:rsidR="005518F6" w:rsidRPr="005518F6" w:rsidRDefault="005518F6" w:rsidP="005518F6">
            <w:pPr>
              <w:jc w:val="both"/>
              <w:rPr>
                <w:rFonts w:eastAsia="Calibri"/>
                <w:lang w:val="en-US" w:eastAsia="en-US"/>
              </w:rPr>
            </w:pPr>
            <w:r w:rsidRPr="005518F6">
              <w:rPr>
                <w:rFonts w:eastAsia="Calibri"/>
                <w:lang w:val="en-US" w:eastAsia="en-US"/>
              </w:rPr>
              <w:t xml:space="preserve">Prepare 3-5 minute speech on advantages and disadvantages of advanced technology and new gadgets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10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proofErr w:type="gramStart"/>
            <w:r w:rsidRPr="005518F6">
              <w:rPr>
                <w:rFonts w:eastAsia="Calibri"/>
                <w:lang w:val="en" w:eastAsia="en-US"/>
              </w:rPr>
              <w:t>to</w:t>
            </w:r>
            <w:proofErr w:type="gramEnd"/>
            <w:r w:rsidRPr="005518F6">
              <w:rPr>
                <w:rFonts w:eastAsia="Calibri"/>
                <w:lang w:val="en" w:eastAsia="en-US"/>
              </w:rPr>
              <w:t xml:space="preserve"> apply the gained knowledge in speech situations and in solution of didactic problems, to carry out an independent interpretation of theoretical knowledge.</w:t>
            </w:r>
          </w:p>
        </w:tc>
      </w:tr>
      <w:tr w:rsidR="005518F6" w:rsidRPr="004F5F84" w:rsidTr="005518F6">
        <w:tc>
          <w:tcPr>
            <w:tcW w:w="250" w:type="dxa"/>
            <w:vMerge/>
          </w:tcPr>
          <w:p w:rsidR="005518F6" w:rsidRPr="005518F6" w:rsidRDefault="005518F6" w:rsidP="005518F6">
            <w:pPr>
              <w:tabs>
                <w:tab w:val="left" w:pos="426"/>
              </w:tabs>
              <w:autoSpaceDE w:val="0"/>
              <w:autoSpaceDN w:val="0"/>
              <w:adjustRightInd w:val="0"/>
              <w:jc w:val="both"/>
              <w:rPr>
                <w:rFonts w:eastAsia="Calibri"/>
                <w:b/>
                <w:sz w:val="22"/>
                <w:szCs w:val="22"/>
                <w:lang w:val="en-US" w:eastAsia="en-US"/>
              </w:rPr>
            </w:pPr>
          </w:p>
        </w:tc>
        <w:tc>
          <w:tcPr>
            <w:tcW w:w="5245" w:type="dxa"/>
            <w:gridSpan w:val="6"/>
            <w:tcBorders>
              <w:right w:val="single" w:sz="4" w:space="0" w:color="auto"/>
            </w:tcBorders>
          </w:tcPr>
          <w:p w:rsidR="005518F6" w:rsidRPr="005518F6" w:rsidRDefault="005518F6" w:rsidP="005518F6">
            <w:pPr>
              <w:rPr>
                <w:rFonts w:eastAsia="Calibri"/>
                <w:b/>
                <w:lang w:val="en-US" w:eastAsia="en-US"/>
              </w:rPr>
            </w:pPr>
            <w:r w:rsidRPr="005518F6">
              <w:rPr>
                <w:rFonts w:eastAsia="Calibri"/>
                <w:b/>
                <w:lang w:val="en-US" w:eastAsia="en-US"/>
              </w:rPr>
              <w:t>Midterm 2</w:t>
            </w:r>
          </w:p>
          <w:p w:rsidR="005518F6" w:rsidRPr="005518F6" w:rsidRDefault="005518F6" w:rsidP="005518F6">
            <w:pPr>
              <w:rPr>
                <w:rFonts w:eastAsia="Calibri"/>
                <w:b/>
                <w:lang w:val="en-US" w:eastAsia="en-US"/>
              </w:rPr>
            </w:pPr>
            <w:r w:rsidRPr="005518F6">
              <w:rPr>
                <w:rFonts w:eastAsia="Calibri"/>
                <w:b/>
                <w:lang w:val="en-US" w:eastAsia="en-US"/>
              </w:rPr>
              <w:t xml:space="preserve">Translation the given texts in oral and written forms </w:t>
            </w:r>
          </w:p>
        </w:tc>
        <w:tc>
          <w:tcPr>
            <w:tcW w:w="709" w:type="dxa"/>
            <w:gridSpan w:val="2"/>
            <w:tcBorders>
              <w:left w:val="single" w:sz="4" w:space="0" w:color="auto"/>
              <w:right w:val="single" w:sz="4" w:space="0" w:color="auto"/>
            </w:tcBorders>
          </w:tcPr>
          <w:p w:rsidR="005518F6" w:rsidRPr="005518F6" w:rsidRDefault="005518F6" w:rsidP="005518F6">
            <w:pPr>
              <w:rPr>
                <w:rFonts w:eastAsia="Calibri"/>
                <w:lang w:val="en-US" w:eastAsia="en-US"/>
              </w:rPr>
            </w:pPr>
            <w:r w:rsidRPr="005518F6">
              <w:rPr>
                <w:rFonts w:eastAsia="Calibri"/>
                <w:lang w:val="en-US" w:eastAsia="en-US"/>
              </w:rPr>
              <w:t>20</w:t>
            </w:r>
          </w:p>
        </w:tc>
        <w:tc>
          <w:tcPr>
            <w:tcW w:w="3827" w:type="dxa"/>
            <w:gridSpan w:val="5"/>
            <w:tcBorders>
              <w:left w:val="single" w:sz="4" w:space="0" w:color="auto"/>
            </w:tcBorders>
          </w:tcPr>
          <w:p w:rsidR="005518F6" w:rsidRPr="005518F6" w:rsidRDefault="005518F6" w:rsidP="005518F6">
            <w:pPr>
              <w:jc w:val="both"/>
              <w:rPr>
                <w:rFonts w:eastAsia="Calibri"/>
                <w:lang w:val="en-US" w:eastAsia="en-US"/>
              </w:rPr>
            </w:pPr>
            <w:r w:rsidRPr="005518F6">
              <w:rPr>
                <w:rFonts w:eastAsia="Calibri"/>
                <w:lang w:val="en" w:eastAsia="en-US"/>
              </w:rPr>
              <w:t>be able to carry out an independent practical analysis of the linguistic phenomena of the studied language</w:t>
            </w:r>
          </w:p>
        </w:tc>
      </w:tr>
      <w:tr w:rsidR="005518F6" w:rsidRPr="005518F6" w:rsidTr="005518F6">
        <w:tc>
          <w:tcPr>
            <w:tcW w:w="10031" w:type="dxa"/>
            <w:gridSpan w:val="14"/>
          </w:tcPr>
          <w:p w:rsidR="005518F6" w:rsidRPr="005518F6" w:rsidRDefault="005518F6" w:rsidP="005518F6">
            <w:pPr>
              <w:tabs>
                <w:tab w:val="left" w:pos="426"/>
              </w:tabs>
              <w:autoSpaceDE w:val="0"/>
              <w:autoSpaceDN w:val="0"/>
              <w:adjustRightInd w:val="0"/>
              <w:jc w:val="both"/>
              <w:rPr>
                <w:rFonts w:eastAsia="Calibri"/>
                <w:sz w:val="22"/>
                <w:szCs w:val="22"/>
                <w:lang w:eastAsia="en-US"/>
              </w:rPr>
            </w:pPr>
            <w:r w:rsidRPr="005518F6">
              <w:rPr>
                <w:rFonts w:eastAsia="Calibri"/>
                <w:b/>
                <w:lang w:val="en-US" w:eastAsia="en-US"/>
              </w:rPr>
              <w:t>D</w:t>
            </w:r>
            <w:proofErr w:type="spellStart"/>
            <w:r w:rsidRPr="005518F6">
              <w:rPr>
                <w:rFonts w:eastAsia="Calibri"/>
                <w:b/>
                <w:lang w:eastAsia="en-US"/>
              </w:rPr>
              <w:t>iscipline</w:t>
            </w:r>
            <w:proofErr w:type="spellEnd"/>
            <w:r w:rsidRPr="005518F6">
              <w:rPr>
                <w:rFonts w:eastAsia="Calibri"/>
                <w:b/>
                <w:lang w:eastAsia="en-US"/>
              </w:rPr>
              <w:t xml:space="preserve"> </w:t>
            </w:r>
            <w:r w:rsidRPr="005518F6">
              <w:rPr>
                <w:rFonts w:eastAsia="Calibri"/>
                <w:b/>
                <w:lang w:val="en-US" w:eastAsia="en-US"/>
              </w:rPr>
              <w:t>s</w:t>
            </w:r>
            <w:proofErr w:type="spellStart"/>
            <w:r w:rsidRPr="005518F6">
              <w:rPr>
                <w:rFonts w:eastAsia="Calibri"/>
                <w:b/>
                <w:lang w:eastAsia="en-US"/>
              </w:rPr>
              <w:t>chedule</w:t>
            </w:r>
            <w:proofErr w:type="spellEnd"/>
          </w:p>
        </w:tc>
      </w:tr>
      <w:tr w:rsidR="005518F6" w:rsidRPr="005518F6" w:rsidTr="005518F6">
        <w:tc>
          <w:tcPr>
            <w:tcW w:w="1097" w:type="dxa"/>
            <w:gridSpan w:val="2"/>
          </w:tcPr>
          <w:p w:rsidR="005518F6" w:rsidRPr="005518F6" w:rsidRDefault="005518F6" w:rsidP="005518F6">
            <w:pPr>
              <w:jc w:val="center"/>
              <w:rPr>
                <w:rFonts w:eastAsia="Calibri"/>
                <w:b/>
                <w:lang w:val="en-US"/>
              </w:rPr>
            </w:pPr>
            <w:r w:rsidRPr="005518F6">
              <w:rPr>
                <w:rFonts w:eastAsia="Calibri"/>
                <w:b/>
                <w:lang w:val="en-US"/>
              </w:rPr>
              <w:t>Week</w:t>
            </w:r>
          </w:p>
        </w:tc>
        <w:tc>
          <w:tcPr>
            <w:tcW w:w="5107" w:type="dxa"/>
            <w:gridSpan w:val="7"/>
          </w:tcPr>
          <w:p w:rsidR="005518F6" w:rsidRPr="005518F6" w:rsidRDefault="005518F6" w:rsidP="005518F6">
            <w:pPr>
              <w:jc w:val="center"/>
              <w:rPr>
                <w:rFonts w:eastAsia="Calibri"/>
                <w:b/>
                <w:lang w:val="en-US"/>
              </w:rPr>
            </w:pPr>
            <w:r w:rsidRPr="005518F6">
              <w:rPr>
                <w:rFonts w:eastAsia="Calibri"/>
                <w:b/>
                <w:lang w:val="en-US"/>
              </w:rPr>
              <w:t>The theme</w:t>
            </w:r>
          </w:p>
        </w:tc>
        <w:tc>
          <w:tcPr>
            <w:tcW w:w="1413" w:type="dxa"/>
            <w:gridSpan w:val="3"/>
          </w:tcPr>
          <w:p w:rsidR="005518F6" w:rsidRPr="005518F6" w:rsidRDefault="005518F6" w:rsidP="005518F6">
            <w:pPr>
              <w:jc w:val="center"/>
              <w:rPr>
                <w:rFonts w:eastAsia="Calibri"/>
                <w:b/>
                <w:lang w:val="en-US"/>
              </w:rPr>
            </w:pPr>
            <w:r w:rsidRPr="005518F6">
              <w:rPr>
                <w:rFonts w:eastAsia="Calibri"/>
                <w:b/>
                <w:lang w:val="en-US"/>
              </w:rPr>
              <w:t>Hours</w:t>
            </w:r>
          </w:p>
        </w:tc>
        <w:tc>
          <w:tcPr>
            <w:tcW w:w="2414" w:type="dxa"/>
            <w:gridSpan w:val="2"/>
          </w:tcPr>
          <w:p w:rsidR="005518F6" w:rsidRPr="005518F6" w:rsidRDefault="005518F6" w:rsidP="005518F6">
            <w:pPr>
              <w:jc w:val="center"/>
              <w:rPr>
                <w:rFonts w:eastAsia="Calibri"/>
                <w:b/>
                <w:lang w:val="en-US"/>
              </w:rPr>
            </w:pPr>
            <w:r w:rsidRPr="005518F6">
              <w:rPr>
                <w:rFonts w:eastAsia="Calibri"/>
                <w:b/>
                <w:lang w:val="en-US"/>
              </w:rPr>
              <w:t>The maximum score</w:t>
            </w:r>
          </w:p>
        </w:tc>
      </w:tr>
      <w:tr w:rsidR="005518F6" w:rsidRPr="005518F6" w:rsidTr="005518F6">
        <w:tc>
          <w:tcPr>
            <w:tcW w:w="1097" w:type="dxa"/>
            <w:gridSpan w:val="2"/>
          </w:tcPr>
          <w:p w:rsidR="005518F6" w:rsidRPr="005518F6" w:rsidRDefault="005518F6" w:rsidP="005518F6">
            <w:pPr>
              <w:jc w:val="center"/>
              <w:rPr>
                <w:b/>
                <w:sz w:val="22"/>
                <w:szCs w:val="22"/>
              </w:rPr>
            </w:pPr>
            <w:r w:rsidRPr="005518F6">
              <w:rPr>
                <w:b/>
                <w:sz w:val="22"/>
                <w:szCs w:val="22"/>
              </w:rPr>
              <w:t>1</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w:t>
            </w:r>
          </w:p>
          <w:p w:rsidR="005518F6" w:rsidRPr="005518F6" w:rsidRDefault="005518F6" w:rsidP="005518F6">
            <w:pPr>
              <w:jc w:val="both"/>
              <w:rPr>
                <w:rFonts w:eastAsia="Calibri"/>
                <w:lang w:val="en-US" w:eastAsia="en-US"/>
              </w:rPr>
            </w:pPr>
            <w:r w:rsidRPr="005518F6">
              <w:rPr>
                <w:rFonts w:eastAsia="Calibri"/>
                <w:b/>
                <w:lang w:val="en-US" w:eastAsia="en-US"/>
              </w:rPr>
              <w:t xml:space="preserve">Unit 1. Development of Mankind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false friends of interpreter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tense forms of perfect forms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en-US"/>
              </w:rPr>
            </w:pPr>
            <w:r w:rsidRPr="005518F6">
              <w:rPr>
                <w:b/>
                <w:sz w:val="22"/>
                <w:szCs w:val="22"/>
                <w:lang w:val="en-US"/>
              </w:rPr>
              <w:t>2</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2.</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2. Class of </w:t>
            </w:r>
            <w:proofErr w:type="spellStart"/>
            <w:r w:rsidRPr="005518F6">
              <w:rPr>
                <w:rFonts w:eastAsia="Calibri"/>
                <w:b/>
                <w:lang w:val="en-US" w:eastAsia="en-US"/>
              </w:rPr>
              <w:t>Civilisation</w:t>
            </w:r>
            <w:proofErr w:type="spellEnd"/>
            <w:r w:rsidRPr="005518F6">
              <w:rPr>
                <w:rFonts w:eastAsia="Calibri"/>
                <w:b/>
                <w:lang w:val="en-US" w:eastAsia="en-US"/>
              </w:rPr>
              <w:t xml:space="preserve">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terms and numbers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i/>
                <w:lang w:val="en-US" w:eastAsia="en-US"/>
              </w:rPr>
              <w:t xml:space="preserve"> </w:t>
            </w:r>
            <w:r w:rsidRPr="005518F6">
              <w:rPr>
                <w:rFonts w:eastAsia="Calibri"/>
                <w:lang w:val="en-US" w:eastAsia="en-US"/>
              </w:rPr>
              <w:t>modal verbs</w:t>
            </w:r>
            <w:r w:rsidRPr="005518F6">
              <w:rPr>
                <w:rFonts w:eastAsia="Calibri"/>
                <w:i/>
                <w:lang w:val="en-US" w:eastAsia="en-US"/>
              </w:rPr>
              <w:t xml:space="preserv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tabs>
                <w:tab w:val="left" w:pos="885"/>
                <w:tab w:val="center" w:pos="1046"/>
              </w:tabs>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3</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3.</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3. International Relations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international organizations and their abbreviations in source and target languages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participle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4</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4.</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4. </w:t>
            </w:r>
            <w:proofErr w:type="spellStart"/>
            <w:r w:rsidRPr="005518F6">
              <w:rPr>
                <w:rFonts w:eastAsia="Calibri"/>
                <w:b/>
                <w:lang w:val="en-US" w:eastAsia="en-US"/>
              </w:rPr>
              <w:t>Globalisation</w:t>
            </w:r>
            <w:proofErr w:type="spellEnd"/>
            <w:r w:rsidRPr="005518F6">
              <w:rPr>
                <w:rFonts w:eastAsia="Calibri"/>
                <w:b/>
                <w:lang w:val="en-US" w:eastAsia="en-US"/>
              </w:rPr>
              <w:t xml:space="preserve">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conjunctions and their types </w:t>
            </w:r>
          </w:p>
          <w:p w:rsidR="005518F6" w:rsidRPr="005518F6" w:rsidRDefault="005518F6" w:rsidP="005518F6">
            <w:pPr>
              <w:jc w:val="both"/>
              <w:rPr>
                <w:rFonts w:eastAsia="Calibri"/>
                <w:lang w:val="en-US" w:eastAsia="en-US"/>
              </w:rPr>
            </w:pPr>
            <w:r w:rsidRPr="005518F6">
              <w:rPr>
                <w:rFonts w:eastAsia="Calibri"/>
                <w:b/>
                <w:lang w:val="en-US" w:eastAsia="en-US"/>
              </w:rPr>
              <w:lastRenderedPageBreak/>
              <w:t xml:space="preserve">Grammar: </w:t>
            </w:r>
            <w:r w:rsidRPr="005518F6">
              <w:rPr>
                <w:rFonts w:eastAsia="Calibri"/>
                <w:lang w:val="en-US" w:eastAsia="en-US"/>
              </w:rPr>
              <w:t xml:space="preserve">infinitive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lastRenderedPageBreak/>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lastRenderedPageBreak/>
              <w:t>5</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5.</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5. International Law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standard acronyms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passive voice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6</w:t>
            </w:r>
          </w:p>
        </w:tc>
        <w:tc>
          <w:tcPr>
            <w:tcW w:w="5107" w:type="dxa"/>
            <w:gridSpan w:val="7"/>
          </w:tcPr>
          <w:p w:rsidR="005518F6" w:rsidRPr="005518F6" w:rsidRDefault="005518F6" w:rsidP="005518F6">
            <w:pPr>
              <w:jc w:val="both"/>
              <w:rPr>
                <w:rFonts w:eastAsia="Calibri"/>
                <w:b/>
                <w:lang w:val="kk-KZ" w:eastAsia="en-US"/>
              </w:rPr>
            </w:pPr>
            <w:r w:rsidRPr="005518F6">
              <w:rPr>
                <w:rFonts w:eastAsia="Calibri"/>
                <w:b/>
                <w:lang w:val="kk-KZ" w:eastAsia="en-US"/>
              </w:rPr>
              <w:t xml:space="preserve">Seminar </w:t>
            </w:r>
            <w:r w:rsidRPr="005518F6">
              <w:rPr>
                <w:rFonts w:eastAsia="Calibri"/>
                <w:b/>
                <w:lang w:val="en-US" w:eastAsia="en-US"/>
              </w:rPr>
              <w:t>6</w:t>
            </w:r>
            <w:r w:rsidRPr="005518F6">
              <w:rPr>
                <w:rFonts w:eastAsia="Calibri"/>
                <w:b/>
                <w:lang w:val="kk-KZ" w:eastAsia="en-US"/>
              </w:rPr>
              <w:t>.</w:t>
            </w:r>
          </w:p>
          <w:p w:rsidR="005518F6" w:rsidRPr="005518F6" w:rsidRDefault="005518F6" w:rsidP="005518F6">
            <w:pPr>
              <w:rPr>
                <w:rFonts w:eastAsia="Calibri"/>
                <w:b/>
                <w:lang w:val="en-US" w:eastAsia="en-US"/>
              </w:rPr>
            </w:pPr>
            <w:r w:rsidRPr="005518F6">
              <w:rPr>
                <w:rFonts w:eastAsia="Calibri"/>
                <w:b/>
                <w:lang w:val="en-US" w:eastAsia="en-US"/>
              </w:rPr>
              <w:t xml:space="preserve">Unit 6. Human rights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clichés and proper names  </w:t>
            </w:r>
            <w:r w:rsidRPr="005518F6">
              <w:rPr>
                <w:rFonts w:eastAsia="Calibri"/>
                <w:i/>
                <w:lang w:val="en-US" w:eastAsia="en-US"/>
              </w:rPr>
              <w:t xml:space="preserve">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gerund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7</w:t>
            </w:r>
          </w:p>
        </w:tc>
        <w:tc>
          <w:tcPr>
            <w:tcW w:w="5107" w:type="dxa"/>
            <w:gridSpan w:val="7"/>
          </w:tcPr>
          <w:p w:rsidR="005518F6" w:rsidRPr="005518F6" w:rsidRDefault="005518F6" w:rsidP="005518F6">
            <w:pPr>
              <w:rPr>
                <w:rFonts w:eastAsia="Calibri"/>
                <w:b/>
                <w:lang w:val="en-US" w:eastAsia="en-US"/>
              </w:rPr>
            </w:pPr>
            <w:r w:rsidRPr="005518F6">
              <w:rPr>
                <w:rFonts w:eastAsia="Calibri"/>
                <w:b/>
                <w:lang w:val="en-CA" w:eastAsia="en-US"/>
              </w:rPr>
              <w:t xml:space="preserve">1 </w:t>
            </w:r>
            <w:r w:rsidRPr="005518F6">
              <w:rPr>
                <w:rFonts w:eastAsia="Calibri"/>
                <w:b/>
                <w:lang w:val="kk-KZ" w:eastAsia="en-US"/>
              </w:rPr>
              <w:t>Midterm control</w:t>
            </w:r>
          </w:p>
          <w:p w:rsidR="005518F6" w:rsidRPr="005518F6" w:rsidRDefault="005518F6" w:rsidP="005518F6">
            <w:pPr>
              <w:jc w:val="both"/>
              <w:rPr>
                <w:rFonts w:eastAsia="Calibri"/>
                <w:lang w:val="en-US" w:eastAsia="en-US"/>
              </w:rPr>
            </w:pPr>
            <w:r w:rsidRPr="005518F6">
              <w:rPr>
                <w:rFonts w:eastAsia="Calibri"/>
                <w:b/>
                <w:lang w:val="en-US" w:eastAsia="en-US"/>
              </w:rPr>
              <w:t xml:space="preserve">Unit 1. Development of Mankind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2. Class of </w:t>
            </w:r>
            <w:proofErr w:type="spellStart"/>
            <w:r w:rsidRPr="005518F6">
              <w:rPr>
                <w:rFonts w:eastAsia="Calibri"/>
                <w:b/>
                <w:lang w:val="en-US" w:eastAsia="en-US"/>
              </w:rPr>
              <w:t>Civilisation</w:t>
            </w:r>
            <w:proofErr w:type="spellEnd"/>
            <w:r w:rsidRPr="005518F6">
              <w:rPr>
                <w:rFonts w:eastAsia="Calibri"/>
                <w:b/>
                <w:lang w:val="en-US" w:eastAsia="en-US"/>
              </w:rPr>
              <w:t xml:space="preserve">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3. International Relations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4. </w:t>
            </w:r>
            <w:proofErr w:type="spellStart"/>
            <w:r w:rsidRPr="005518F6">
              <w:rPr>
                <w:rFonts w:eastAsia="Calibri"/>
                <w:b/>
                <w:lang w:val="en-US" w:eastAsia="en-US"/>
              </w:rPr>
              <w:t>Globalisation</w:t>
            </w:r>
            <w:proofErr w:type="spellEnd"/>
            <w:r w:rsidRPr="005518F6">
              <w:rPr>
                <w:rFonts w:eastAsia="Calibri"/>
                <w:b/>
                <w:lang w:val="en-US" w:eastAsia="en-US"/>
              </w:rPr>
              <w:t xml:space="preserve">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5. International Law </w:t>
            </w:r>
          </w:p>
          <w:p w:rsidR="005518F6" w:rsidRPr="005518F6" w:rsidRDefault="005518F6" w:rsidP="005518F6">
            <w:pPr>
              <w:rPr>
                <w:rFonts w:eastAsia="Calibri"/>
                <w:b/>
                <w:lang w:val="en-US" w:eastAsia="en-US"/>
              </w:rPr>
            </w:pPr>
            <w:r w:rsidRPr="005518F6">
              <w:rPr>
                <w:rFonts w:eastAsia="Calibri"/>
                <w:b/>
                <w:lang w:val="en-US" w:eastAsia="en-US"/>
              </w:rPr>
              <w:t xml:space="preserve">Unit 6. Human rights </w:t>
            </w:r>
          </w:p>
        </w:tc>
        <w:tc>
          <w:tcPr>
            <w:tcW w:w="1413" w:type="dxa"/>
            <w:gridSpan w:val="3"/>
          </w:tcPr>
          <w:p w:rsidR="005518F6" w:rsidRPr="005518F6" w:rsidRDefault="005518F6" w:rsidP="005518F6">
            <w:pPr>
              <w:jc w:val="center"/>
              <w:rPr>
                <w:rFonts w:eastAsia="Calibri"/>
                <w:sz w:val="22"/>
                <w:szCs w:val="22"/>
                <w:lang w:val="kk-KZ" w:eastAsia="en-US"/>
              </w:rPr>
            </w:pPr>
            <w:r w:rsidRPr="005518F6">
              <w:rPr>
                <w:rFonts w:eastAsia="Calibri"/>
                <w:sz w:val="22"/>
                <w:szCs w:val="22"/>
                <w:lang w:val="kk-KZ" w:eastAsia="en-US"/>
              </w:rPr>
              <w:t>3</w:t>
            </w:r>
          </w:p>
        </w:tc>
        <w:tc>
          <w:tcPr>
            <w:tcW w:w="2414" w:type="dxa"/>
            <w:gridSpan w:val="2"/>
          </w:tcPr>
          <w:p w:rsidR="005518F6" w:rsidRPr="005518F6" w:rsidRDefault="005518F6" w:rsidP="005518F6">
            <w:pPr>
              <w:jc w:val="center"/>
              <w:rPr>
                <w:rFonts w:eastAsia="Calibri"/>
                <w:b/>
                <w:caps/>
                <w:sz w:val="22"/>
                <w:szCs w:val="22"/>
                <w:lang w:val="en-US" w:eastAsia="en-US"/>
              </w:rPr>
            </w:pPr>
            <w:r w:rsidRPr="005518F6">
              <w:rPr>
                <w:rFonts w:eastAsia="Calibri"/>
                <w:b/>
                <w:caps/>
                <w:sz w:val="22"/>
                <w:szCs w:val="22"/>
                <w:lang w:val="en-US" w:eastAsia="en-US"/>
              </w:rPr>
              <w:t>30</w:t>
            </w:r>
          </w:p>
        </w:tc>
      </w:tr>
      <w:tr w:rsidR="005518F6" w:rsidRPr="005518F6" w:rsidTr="005518F6">
        <w:tc>
          <w:tcPr>
            <w:tcW w:w="1097" w:type="dxa"/>
            <w:gridSpan w:val="2"/>
          </w:tcPr>
          <w:p w:rsidR="005518F6" w:rsidRPr="005518F6" w:rsidRDefault="005518F6" w:rsidP="005518F6">
            <w:pPr>
              <w:jc w:val="center"/>
              <w:rPr>
                <w:b/>
                <w:sz w:val="22"/>
                <w:szCs w:val="22"/>
                <w:lang w:val="en-US"/>
              </w:rPr>
            </w:pPr>
          </w:p>
        </w:tc>
        <w:tc>
          <w:tcPr>
            <w:tcW w:w="5107" w:type="dxa"/>
            <w:gridSpan w:val="7"/>
          </w:tcPr>
          <w:p w:rsidR="005518F6" w:rsidRPr="005518F6" w:rsidRDefault="005518F6" w:rsidP="005518F6">
            <w:pPr>
              <w:rPr>
                <w:rFonts w:eastAsia="Calibri"/>
                <w:b/>
                <w:lang w:val="kk-KZ" w:eastAsia="en-US"/>
              </w:rPr>
            </w:pPr>
            <w:r w:rsidRPr="005518F6">
              <w:rPr>
                <w:rFonts w:eastAsia="Calibri"/>
                <w:b/>
                <w:bCs/>
                <w:color w:val="000000"/>
                <w:lang w:val="en-US" w:eastAsia="en-US"/>
              </w:rPr>
              <w:t>Midterm Exam</w:t>
            </w:r>
          </w:p>
        </w:tc>
        <w:tc>
          <w:tcPr>
            <w:tcW w:w="1413" w:type="dxa"/>
            <w:gridSpan w:val="3"/>
          </w:tcPr>
          <w:p w:rsidR="005518F6" w:rsidRPr="005518F6" w:rsidRDefault="005518F6" w:rsidP="005518F6">
            <w:pPr>
              <w:jc w:val="center"/>
              <w:rPr>
                <w:rFonts w:eastAsia="Calibri"/>
                <w:sz w:val="22"/>
                <w:szCs w:val="22"/>
                <w:lang w:val="kk-KZ" w:eastAsia="en-US"/>
              </w:rPr>
            </w:pPr>
          </w:p>
        </w:tc>
        <w:tc>
          <w:tcPr>
            <w:tcW w:w="2414" w:type="dxa"/>
            <w:gridSpan w:val="2"/>
          </w:tcPr>
          <w:p w:rsidR="005518F6" w:rsidRPr="005518F6" w:rsidRDefault="005518F6" w:rsidP="005518F6">
            <w:pPr>
              <w:jc w:val="center"/>
              <w:rPr>
                <w:rFonts w:eastAsia="Calibri"/>
                <w:b/>
                <w:caps/>
                <w:sz w:val="22"/>
                <w:szCs w:val="22"/>
                <w:lang w:val="kk-KZ" w:eastAsia="en-US"/>
              </w:rPr>
            </w:pPr>
            <w:r w:rsidRPr="005518F6">
              <w:rPr>
                <w:rFonts w:eastAsia="Calibri"/>
                <w:b/>
                <w:caps/>
                <w:sz w:val="22"/>
                <w:szCs w:val="22"/>
                <w:lang w:val="kk-KZ" w:eastAsia="en-US"/>
              </w:rPr>
              <w:t>100</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8</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8.</w:t>
            </w:r>
          </w:p>
          <w:p w:rsidR="005518F6" w:rsidRPr="005518F6" w:rsidRDefault="005518F6" w:rsidP="005518F6">
            <w:pPr>
              <w:rPr>
                <w:rFonts w:eastAsia="Calibri"/>
                <w:b/>
                <w:lang w:val="en-US" w:eastAsia="en-US"/>
              </w:rPr>
            </w:pPr>
            <w:r w:rsidRPr="005518F6">
              <w:rPr>
                <w:rFonts w:eastAsia="Calibri"/>
                <w:b/>
                <w:lang w:val="en-US" w:eastAsia="en-US"/>
              </w:rPr>
              <w:t xml:space="preserve">Unit 7. Recent History of Russia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stylistic devices used in the source text </w:t>
            </w:r>
          </w:p>
          <w:p w:rsidR="005518F6" w:rsidRPr="005518F6" w:rsidRDefault="005518F6" w:rsidP="005518F6">
            <w:pPr>
              <w:jc w:val="both"/>
              <w:rPr>
                <w:rFonts w:eastAsia="Calibri"/>
                <w:b/>
                <w:lang w:val="en-US" w:eastAsia="en-US"/>
              </w:rPr>
            </w:pPr>
            <w:r w:rsidRPr="005518F6">
              <w:rPr>
                <w:rFonts w:eastAsia="Calibri"/>
                <w:b/>
                <w:lang w:val="en-US" w:eastAsia="en-US"/>
              </w:rPr>
              <w:t>Grammar:</w:t>
            </w:r>
            <w:r w:rsidRPr="005518F6">
              <w:rPr>
                <w:rFonts w:eastAsia="Calibri"/>
                <w:lang w:val="en-US" w:eastAsia="en-US"/>
              </w:rPr>
              <w:t xml:space="preserve"> complex subject </w:t>
            </w:r>
          </w:p>
        </w:tc>
        <w:tc>
          <w:tcPr>
            <w:tcW w:w="1413" w:type="dxa"/>
            <w:gridSpan w:val="3"/>
          </w:tcPr>
          <w:p w:rsidR="005518F6" w:rsidRPr="005518F6" w:rsidRDefault="005518F6" w:rsidP="005518F6">
            <w:pPr>
              <w:jc w:val="center"/>
              <w:rPr>
                <w:rFonts w:eastAsia="Calibri"/>
                <w:b/>
                <w:sz w:val="22"/>
                <w:szCs w:val="22"/>
                <w:lang w:val="kk-KZ" w:eastAsia="en-US"/>
              </w:rPr>
            </w:pPr>
            <w:r w:rsidRPr="005518F6">
              <w:rPr>
                <w:rFonts w:eastAsia="Calibri"/>
                <w:b/>
                <w:sz w:val="22"/>
                <w:szCs w:val="22"/>
                <w:lang w:val="kk-KZ" w:eastAsia="en-US"/>
              </w:rPr>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9</w:t>
            </w:r>
          </w:p>
        </w:tc>
        <w:tc>
          <w:tcPr>
            <w:tcW w:w="5107" w:type="dxa"/>
            <w:gridSpan w:val="7"/>
          </w:tcPr>
          <w:p w:rsidR="005518F6" w:rsidRPr="005518F6" w:rsidRDefault="005518F6" w:rsidP="005518F6">
            <w:pPr>
              <w:jc w:val="both"/>
              <w:rPr>
                <w:rFonts w:eastAsia="Calibri"/>
                <w:b/>
                <w:lang w:val="kk-KZ" w:eastAsia="en-US"/>
              </w:rPr>
            </w:pPr>
            <w:r w:rsidRPr="005518F6">
              <w:rPr>
                <w:rFonts w:eastAsia="Calibri"/>
                <w:b/>
                <w:lang w:val="en-US" w:eastAsia="en-US"/>
              </w:rPr>
              <w:t>Seminar</w:t>
            </w:r>
            <w:r w:rsidRPr="005518F6">
              <w:rPr>
                <w:rFonts w:eastAsia="Calibri"/>
                <w:b/>
                <w:lang w:val="kk-KZ" w:eastAsia="en-US"/>
              </w:rPr>
              <w:t xml:space="preserve"> </w:t>
            </w:r>
            <w:r w:rsidRPr="005518F6">
              <w:rPr>
                <w:rFonts w:eastAsia="Calibri"/>
                <w:b/>
                <w:lang w:val="en-US" w:eastAsia="en-US"/>
              </w:rPr>
              <w:t>9</w:t>
            </w:r>
            <w:r w:rsidRPr="005518F6">
              <w:rPr>
                <w:rFonts w:eastAsia="Calibri"/>
                <w:b/>
                <w:lang w:val="kk-KZ" w:eastAsia="en-US"/>
              </w:rPr>
              <w:t>.</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8. Armed Forces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military terms </w:t>
            </w:r>
          </w:p>
          <w:p w:rsidR="005518F6" w:rsidRPr="005518F6" w:rsidRDefault="005518F6" w:rsidP="005518F6">
            <w:pPr>
              <w:jc w:val="both"/>
              <w:rPr>
                <w:rFonts w:eastAsia="Calibri"/>
                <w:lang w:val="en-US" w:eastAsia="en-US"/>
              </w:rPr>
            </w:pPr>
            <w:r w:rsidRPr="005518F6">
              <w:rPr>
                <w:rFonts w:eastAsia="Calibri"/>
                <w:b/>
                <w:lang w:val="en-US" w:eastAsia="en-US"/>
              </w:rPr>
              <w:t xml:space="preserve">Grammar: </w:t>
            </w:r>
            <w:r w:rsidRPr="005518F6">
              <w:rPr>
                <w:rFonts w:eastAsia="Calibri"/>
                <w:lang w:val="en-US" w:eastAsia="en-US"/>
              </w:rPr>
              <w:t xml:space="preserve">complex object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10</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10.</w:t>
            </w:r>
          </w:p>
          <w:p w:rsidR="005518F6" w:rsidRPr="005518F6" w:rsidRDefault="005518F6" w:rsidP="005518F6">
            <w:pPr>
              <w:rPr>
                <w:rFonts w:eastAsia="Calibri"/>
                <w:b/>
                <w:lang w:val="en-US" w:eastAsia="en-US"/>
              </w:rPr>
            </w:pPr>
            <w:r w:rsidRPr="005518F6">
              <w:rPr>
                <w:rFonts w:eastAsia="Calibri"/>
                <w:b/>
                <w:lang w:val="en-US" w:eastAsia="en-US"/>
              </w:rPr>
              <w:t xml:space="preserve">Unit 9. Macroeconomics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synonymous list and their difference in use  </w:t>
            </w:r>
          </w:p>
          <w:p w:rsidR="005518F6" w:rsidRPr="005518F6" w:rsidRDefault="005518F6" w:rsidP="005518F6">
            <w:pPr>
              <w:jc w:val="both"/>
              <w:rPr>
                <w:rFonts w:eastAsia="Calibri"/>
                <w:b/>
                <w:lang w:val="en-US" w:eastAsia="en-US"/>
              </w:rPr>
            </w:pPr>
            <w:r w:rsidRPr="005518F6">
              <w:rPr>
                <w:rFonts w:eastAsia="Calibri"/>
                <w:b/>
                <w:lang w:val="en-US" w:eastAsia="en-US"/>
              </w:rPr>
              <w:t>Grammar:</w:t>
            </w:r>
            <w:r w:rsidRPr="005518F6">
              <w:rPr>
                <w:rFonts w:eastAsia="Calibri"/>
                <w:lang w:val="en-US" w:eastAsia="en-US"/>
              </w:rPr>
              <w:t xml:space="preserve"> gerund clause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11</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11.</w:t>
            </w:r>
          </w:p>
          <w:p w:rsidR="005518F6" w:rsidRPr="005518F6" w:rsidRDefault="005518F6" w:rsidP="005518F6">
            <w:pPr>
              <w:rPr>
                <w:rFonts w:eastAsia="Calibri"/>
                <w:b/>
                <w:lang w:val="en-US" w:eastAsia="en-US"/>
              </w:rPr>
            </w:pPr>
            <w:r w:rsidRPr="005518F6">
              <w:rPr>
                <w:rFonts w:eastAsia="Calibri"/>
                <w:b/>
                <w:lang w:val="en-US" w:eastAsia="en-US"/>
              </w:rPr>
              <w:t xml:space="preserve">Unit 10. World Economy </w:t>
            </w:r>
          </w:p>
          <w:p w:rsidR="005518F6" w:rsidRPr="005518F6" w:rsidRDefault="005518F6" w:rsidP="005518F6">
            <w:pPr>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fixed expressions</w:t>
            </w:r>
          </w:p>
          <w:p w:rsidR="005518F6" w:rsidRPr="005518F6" w:rsidRDefault="005518F6" w:rsidP="005518F6">
            <w:pPr>
              <w:jc w:val="both"/>
              <w:rPr>
                <w:rFonts w:eastAsia="Calibri"/>
                <w:b/>
                <w:lang w:val="en-US" w:eastAsia="en-US"/>
              </w:rPr>
            </w:pPr>
            <w:r w:rsidRPr="005518F6">
              <w:rPr>
                <w:rFonts w:eastAsia="Calibri"/>
                <w:b/>
                <w:lang w:val="en-US" w:eastAsia="en-US"/>
              </w:rPr>
              <w:t>Grammar:</w:t>
            </w:r>
            <w:r w:rsidRPr="005518F6">
              <w:rPr>
                <w:rFonts w:eastAsia="Calibri"/>
                <w:lang w:val="en-US" w:eastAsia="en-US"/>
              </w:rPr>
              <w:t xml:space="preserve"> subjunctive mood</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12</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12.</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11. Mass Culture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lexical fund on topics as theatre, film and translation of literary works </w:t>
            </w:r>
          </w:p>
          <w:p w:rsidR="005518F6" w:rsidRPr="005518F6" w:rsidRDefault="005518F6" w:rsidP="005518F6">
            <w:pPr>
              <w:autoSpaceDE w:val="0"/>
              <w:autoSpaceDN w:val="0"/>
              <w:adjustRightInd w:val="0"/>
              <w:rPr>
                <w:rFonts w:eastAsia="Calibri"/>
                <w:b/>
                <w:lang w:val="en-US" w:eastAsia="en-US"/>
              </w:rPr>
            </w:pPr>
            <w:r w:rsidRPr="005518F6">
              <w:rPr>
                <w:rFonts w:eastAsia="Calibri"/>
                <w:b/>
                <w:lang w:val="en-US" w:eastAsia="en-US"/>
              </w:rPr>
              <w:t>Grammar:</w:t>
            </w:r>
            <w:r w:rsidRPr="005518F6">
              <w:rPr>
                <w:rFonts w:eastAsia="Calibri"/>
                <w:lang w:val="en-US" w:eastAsia="en-US"/>
              </w:rPr>
              <w:t xml:space="preserve"> sequence of tenses</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13</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13.</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12. Mass Media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the language of mass media  </w:t>
            </w:r>
          </w:p>
          <w:p w:rsidR="005518F6" w:rsidRPr="005518F6" w:rsidRDefault="005518F6" w:rsidP="005518F6">
            <w:pPr>
              <w:jc w:val="both"/>
              <w:rPr>
                <w:rFonts w:eastAsia="Calibri"/>
                <w:b/>
                <w:lang w:val="en-US" w:eastAsia="en-US"/>
              </w:rPr>
            </w:pPr>
            <w:r w:rsidRPr="005518F6">
              <w:rPr>
                <w:rFonts w:eastAsia="Calibri"/>
                <w:b/>
                <w:lang w:val="en-US" w:eastAsia="en-US"/>
              </w:rPr>
              <w:t xml:space="preserve">Grammar: </w:t>
            </w:r>
            <w:r w:rsidRPr="005518F6">
              <w:rPr>
                <w:rFonts w:eastAsia="Calibri"/>
                <w:lang w:val="en-US" w:eastAsia="en-US"/>
              </w:rPr>
              <w:t xml:space="preserve">articles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2</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14</w:t>
            </w:r>
          </w:p>
        </w:tc>
        <w:tc>
          <w:tcPr>
            <w:tcW w:w="5107" w:type="dxa"/>
            <w:gridSpan w:val="7"/>
          </w:tcPr>
          <w:p w:rsidR="005518F6" w:rsidRPr="005518F6" w:rsidRDefault="005518F6" w:rsidP="005518F6">
            <w:pPr>
              <w:jc w:val="both"/>
              <w:rPr>
                <w:rFonts w:eastAsia="Calibri"/>
                <w:b/>
                <w:lang w:val="en-US" w:eastAsia="en-US"/>
              </w:rPr>
            </w:pPr>
            <w:r w:rsidRPr="005518F6">
              <w:rPr>
                <w:rFonts w:eastAsia="Calibri"/>
                <w:b/>
                <w:lang w:val="en-US" w:eastAsia="en-US"/>
              </w:rPr>
              <w:t>Seminar 14.</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13. Information Society   </w:t>
            </w:r>
          </w:p>
          <w:p w:rsidR="005518F6" w:rsidRPr="005518F6" w:rsidRDefault="005518F6" w:rsidP="005518F6">
            <w:pPr>
              <w:jc w:val="both"/>
              <w:rPr>
                <w:rFonts w:eastAsia="Calibri"/>
                <w:lang w:val="en-US" w:eastAsia="en-US"/>
              </w:rPr>
            </w:pPr>
            <w:r w:rsidRPr="005518F6">
              <w:rPr>
                <w:rFonts w:eastAsia="Calibri"/>
                <w:b/>
                <w:lang w:val="en-US" w:eastAsia="en-US"/>
              </w:rPr>
              <w:t>Vocabulary:</w:t>
            </w:r>
            <w:r w:rsidRPr="005518F6">
              <w:rPr>
                <w:rFonts w:eastAsia="Calibri"/>
                <w:lang w:val="en-US" w:eastAsia="en-US"/>
              </w:rPr>
              <w:t xml:space="preserve"> translation of terms in IT  </w:t>
            </w:r>
          </w:p>
          <w:p w:rsidR="005518F6" w:rsidRPr="005518F6" w:rsidRDefault="005518F6" w:rsidP="005518F6">
            <w:pPr>
              <w:jc w:val="both"/>
              <w:rPr>
                <w:rFonts w:eastAsia="Calibri"/>
                <w:b/>
                <w:lang w:val="kk-KZ" w:eastAsia="en-US"/>
              </w:rPr>
            </w:pPr>
            <w:r w:rsidRPr="005518F6">
              <w:rPr>
                <w:rFonts w:eastAsia="Calibri"/>
                <w:b/>
                <w:lang w:val="en-US" w:eastAsia="en-US"/>
              </w:rPr>
              <w:t xml:space="preserve">Grammar: </w:t>
            </w:r>
            <w:r w:rsidRPr="005518F6">
              <w:rPr>
                <w:rFonts w:eastAsia="Calibri"/>
                <w:lang w:val="en-US" w:eastAsia="en-US"/>
              </w:rPr>
              <w:t xml:space="preserve">Participle clause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3</w:t>
            </w:r>
          </w:p>
        </w:tc>
        <w:tc>
          <w:tcPr>
            <w:tcW w:w="2414" w:type="dxa"/>
            <w:gridSpan w:val="2"/>
            <w:vAlign w:val="center"/>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t>1</w:t>
            </w:r>
          </w:p>
        </w:tc>
      </w:tr>
      <w:tr w:rsidR="005518F6" w:rsidRPr="005518F6" w:rsidTr="005518F6">
        <w:tc>
          <w:tcPr>
            <w:tcW w:w="1097" w:type="dxa"/>
            <w:gridSpan w:val="2"/>
          </w:tcPr>
          <w:p w:rsidR="005518F6" w:rsidRPr="005518F6" w:rsidRDefault="005518F6" w:rsidP="005518F6">
            <w:pPr>
              <w:jc w:val="center"/>
              <w:rPr>
                <w:b/>
                <w:sz w:val="22"/>
                <w:szCs w:val="22"/>
                <w:lang w:val="kk-KZ"/>
              </w:rPr>
            </w:pPr>
            <w:r w:rsidRPr="005518F6">
              <w:rPr>
                <w:b/>
                <w:sz w:val="22"/>
                <w:szCs w:val="22"/>
                <w:lang w:val="kk-KZ"/>
              </w:rPr>
              <w:t>15</w:t>
            </w:r>
          </w:p>
        </w:tc>
        <w:tc>
          <w:tcPr>
            <w:tcW w:w="5107" w:type="dxa"/>
            <w:gridSpan w:val="7"/>
          </w:tcPr>
          <w:p w:rsidR="005518F6" w:rsidRPr="005518F6" w:rsidRDefault="005518F6" w:rsidP="005518F6">
            <w:pPr>
              <w:rPr>
                <w:rFonts w:eastAsia="Calibri"/>
                <w:b/>
                <w:lang w:val="en-US" w:eastAsia="en-US"/>
              </w:rPr>
            </w:pPr>
            <w:r w:rsidRPr="005518F6">
              <w:rPr>
                <w:rFonts w:eastAsia="Calibri"/>
                <w:b/>
                <w:lang w:val="kk-KZ" w:eastAsia="en-US"/>
              </w:rPr>
              <w:t>Midterm control</w:t>
            </w:r>
            <w:r w:rsidRPr="005518F6">
              <w:rPr>
                <w:rFonts w:eastAsia="Calibri"/>
                <w:b/>
                <w:lang w:val="en-US" w:eastAsia="en-US"/>
              </w:rPr>
              <w:t xml:space="preserve"> </w:t>
            </w:r>
            <w:r w:rsidRPr="005518F6">
              <w:rPr>
                <w:rFonts w:eastAsia="Calibri"/>
                <w:b/>
                <w:lang w:val="en-CA" w:eastAsia="en-US"/>
              </w:rPr>
              <w:t>2</w:t>
            </w:r>
          </w:p>
          <w:p w:rsidR="005518F6" w:rsidRPr="005518F6" w:rsidRDefault="005518F6" w:rsidP="005518F6">
            <w:pPr>
              <w:rPr>
                <w:rFonts w:eastAsia="Calibri"/>
                <w:b/>
                <w:lang w:val="en-US" w:eastAsia="en-US"/>
              </w:rPr>
            </w:pPr>
            <w:r w:rsidRPr="005518F6">
              <w:rPr>
                <w:rFonts w:eastAsia="Calibri"/>
                <w:b/>
                <w:lang w:val="en-US" w:eastAsia="en-US"/>
              </w:rPr>
              <w:t xml:space="preserve">Unit 7. Recent History of Russia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8. Armed Forces </w:t>
            </w:r>
          </w:p>
          <w:p w:rsidR="005518F6" w:rsidRPr="005518F6" w:rsidRDefault="005518F6" w:rsidP="005518F6">
            <w:pPr>
              <w:rPr>
                <w:rFonts w:eastAsia="Calibri"/>
                <w:b/>
                <w:lang w:val="en-US" w:eastAsia="en-US"/>
              </w:rPr>
            </w:pPr>
            <w:r w:rsidRPr="005518F6">
              <w:rPr>
                <w:rFonts w:eastAsia="Calibri"/>
                <w:b/>
                <w:lang w:val="en-US" w:eastAsia="en-US"/>
              </w:rPr>
              <w:lastRenderedPageBreak/>
              <w:t xml:space="preserve">Unit 9. Macroeconomics </w:t>
            </w:r>
          </w:p>
          <w:p w:rsidR="005518F6" w:rsidRPr="005518F6" w:rsidRDefault="005518F6" w:rsidP="005518F6">
            <w:pPr>
              <w:rPr>
                <w:rFonts w:eastAsia="Calibri"/>
                <w:b/>
                <w:lang w:val="en-US" w:eastAsia="en-US"/>
              </w:rPr>
            </w:pPr>
            <w:r w:rsidRPr="005518F6">
              <w:rPr>
                <w:rFonts w:eastAsia="Calibri"/>
                <w:b/>
                <w:lang w:val="en-US" w:eastAsia="en-US"/>
              </w:rPr>
              <w:t xml:space="preserve">Unit 10. World Economy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11. Mass Culture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12. Mass Media  </w:t>
            </w:r>
          </w:p>
          <w:p w:rsidR="005518F6" w:rsidRPr="005518F6" w:rsidRDefault="005518F6" w:rsidP="005518F6">
            <w:pPr>
              <w:jc w:val="both"/>
              <w:rPr>
                <w:rFonts w:eastAsia="Calibri"/>
                <w:b/>
                <w:lang w:val="en-US" w:eastAsia="en-US"/>
              </w:rPr>
            </w:pPr>
            <w:r w:rsidRPr="005518F6">
              <w:rPr>
                <w:rFonts w:eastAsia="Calibri"/>
                <w:b/>
                <w:lang w:val="en-US" w:eastAsia="en-US"/>
              </w:rPr>
              <w:t xml:space="preserve">Unit 13. Information Society   </w:t>
            </w:r>
          </w:p>
        </w:tc>
        <w:tc>
          <w:tcPr>
            <w:tcW w:w="1413" w:type="dxa"/>
            <w:gridSpan w:val="3"/>
          </w:tcPr>
          <w:p w:rsidR="005518F6" w:rsidRPr="005518F6" w:rsidRDefault="005518F6" w:rsidP="005518F6">
            <w:pPr>
              <w:jc w:val="center"/>
              <w:rPr>
                <w:rFonts w:eastAsia="Calibri"/>
                <w:b/>
                <w:sz w:val="22"/>
                <w:szCs w:val="22"/>
                <w:lang w:val="en-US" w:eastAsia="en-US"/>
              </w:rPr>
            </w:pPr>
            <w:r w:rsidRPr="005518F6">
              <w:rPr>
                <w:rFonts w:eastAsia="Calibri"/>
                <w:b/>
                <w:sz w:val="22"/>
                <w:szCs w:val="22"/>
                <w:lang w:val="en-US" w:eastAsia="en-US"/>
              </w:rPr>
              <w:lastRenderedPageBreak/>
              <w:t>3</w:t>
            </w: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caps/>
                <w:sz w:val="22"/>
                <w:szCs w:val="22"/>
                <w:lang w:val="en-US" w:eastAsia="en-US"/>
              </w:rPr>
              <w:t>20</w:t>
            </w:r>
          </w:p>
        </w:tc>
      </w:tr>
      <w:tr w:rsidR="005518F6" w:rsidRPr="005518F6" w:rsidTr="005518F6">
        <w:tc>
          <w:tcPr>
            <w:tcW w:w="1097" w:type="dxa"/>
            <w:gridSpan w:val="2"/>
          </w:tcPr>
          <w:p w:rsidR="005518F6" w:rsidRPr="005518F6" w:rsidRDefault="005518F6" w:rsidP="005518F6">
            <w:pPr>
              <w:jc w:val="center"/>
              <w:rPr>
                <w:b/>
                <w:sz w:val="22"/>
                <w:szCs w:val="22"/>
              </w:rPr>
            </w:pPr>
          </w:p>
        </w:tc>
        <w:tc>
          <w:tcPr>
            <w:tcW w:w="5107" w:type="dxa"/>
            <w:gridSpan w:val="7"/>
          </w:tcPr>
          <w:p w:rsidR="005518F6" w:rsidRPr="005518F6" w:rsidRDefault="005518F6" w:rsidP="005518F6">
            <w:pPr>
              <w:rPr>
                <w:rFonts w:eastAsia="Calibri"/>
                <w:b/>
                <w:sz w:val="22"/>
                <w:szCs w:val="22"/>
                <w:lang w:val="kk-KZ" w:eastAsia="en-US"/>
              </w:rPr>
            </w:pPr>
            <w:r w:rsidRPr="005518F6">
              <w:rPr>
                <w:rFonts w:eastAsia="Calibri"/>
                <w:b/>
                <w:sz w:val="22"/>
                <w:szCs w:val="22"/>
                <w:lang w:val="kk-KZ" w:eastAsia="en-US"/>
              </w:rPr>
              <w:t>Exam</w:t>
            </w:r>
          </w:p>
        </w:tc>
        <w:tc>
          <w:tcPr>
            <w:tcW w:w="1413" w:type="dxa"/>
            <w:gridSpan w:val="3"/>
          </w:tcPr>
          <w:p w:rsidR="005518F6" w:rsidRPr="005518F6" w:rsidRDefault="005518F6" w:rsidP="005518F6">
            <w:pPr>
              <w:rPr>
                <w:rFonts w:eastAsia="Calibri"/>
                <w:b/>
                <w:sz w:val="22"/>
                <w:szCs w:val="22"/>
                <w:lang w:val="kk-KZ" w:eastAsia="en-US"/>
              </w:rPr>
            </w:pP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caps/>
                <w:sz w:val="22"/>
                <w:szCs w:val="22"/>
                <w:lang w:val="kk-KZ" w:eastAsia="en-US"/>
              </w:rPr>
              <w:t>100</w:t>
            </w:r>
          </w:p>
        </w:tc>
      </w:tr>
      <w:tr w:rsidR="005518F6" w:rsidRPr="005518F6" w:rsidTr="005518F6">
        <w:tc>
          <w:tcPr>
            <w:tcW w:w="1097" w:type="dxa"/>
            <w:gridSpan w:val="2"/>
          </w:tcPr>
          <w:p w:rsidR="005518F6" w:rsidRPr="005518F6" w:rsidRDefault="005518F6" w:rsidP="005518F6">
            <w:pPr>
              <w:jc w:val="center"/>
              <w:rPr>
                <w:b/>
                <w:sz w:val="22"/>
                <w:szCs w:val="22"/>
              </w:rPr>
            </w:pPr>
          </w:p>
        </w:tc>
        <w:tc>
          <w:tcPr>
            <w:tcW w:w="5107" w:type="dxa"/>
            <w:gridSpan w:val="7"/>
          </w:tcPr>
          <w:p w:rsidR="005518F6" w:rsidRPr="005518F6" w:rsidRDefault="005518F6" w:rsidP="005518F6">
            <w:pPr>
              <w:rPr>
                <w:rFonts w:eastAsia="Calibri"/>
                <w:b/>
                <w:sz w:val="22"/>
                <w:szCs w:val="22"/>
                <w:lang w:val="kk-KZ" w:eastAsia="en-US"/>
              </w:rPr>
            </w:pPr>
            <w:r w:rsidRPr="005518F6">
              <w:rPr>
                <w:rFonts w:eastAsia="Calibri"/>
                <w:b/>
                <w:sz w:val="22"/>
                <w:szCs w:val="22"/>
                <w:lang w:val="kk-KZ" w:eastAsia="en-US"/>
              </w:rPr>
              <w:t>TOTAL</w:t>
            </w:r>
          </w:p>
        </w:tc>
        <w:tc>
          <w:tcPr>
            <w:tcW w:w="1413" w:type="dxa"/>
            <w:gridSpan w:val="3"/>
          </w:tcPr>
          <w:p w:rsidR="005518F6" w:rsidRPr="005518F6" w:rsidRDefault="005518F6" w:rsidP="005518F6">
            <w:pPr>
              <w:rPr>
                <w:rFonts w:eastAsia="Calibri"/>
                <w:b/>
                <w:sz w:val="22"/>
                <w:szCs w:val="22"/>
                <w:lang w:val="kk-KZ" w:eastAsia="en-US"/>
              </w:rPr>
            </w:pPr>
          </w:p>
        </w:tc>
        <w:tc>
          <w:tcPr>
            <w:tcW w:w="2414" w:type="dxa"/>
            <w:gridSpan w:val="2"/>
          </w:tcPr>
          <w:p w:rsidR="005518F6" w:rsidRPr="005518F6" w:rsidRDefault="005518F6" w:rsidP="005518F6">
            <w:pPr>
              <w:jc w:val="center"/>
              <w:rPr>
                <w:rFonts w:eastAsia="Calibri"/>
                <w:b/>
                <w:sz w:val="22"/>
                <w:szCs w:val="22"/>
                <w:lang w:val="en-US" w:eastAsia="en-US"/>
              </w:rPr>
            </w:pPr>
            <w:r w:rsidRPr="005518F6">
              <w:rPr>
                <w:rFonts w:eastAsia="Calibri"/>
                <w:b/>
                <w:caps/>
                <w:sz w:val="22"/>
                <w:szCs w:val="22"/>
                <w:lang w:val="kk-KZ" w:eastAsia="en-US"/>
              </w:rPr>
              <w:t>100</w:t>
            </w:r>
          </w:p>
        </w:tc>
      </w:tr>
    </w:tbl>
    <w:p w:rsidR="00B4116D" w:rsidRPr="007D3F92" w:rsidRDefault="00B4116D" w:rsidP="00B4116D">
      <w:pPr>
        <w:jc w:val="center"/>
        <w:rPr>
          <w:b/>
          <w:sz w:val="20"/>
          <w:szCs w:val="20"/>
          <w:lang w:val="en-US"/>
        </w:rPr>
      </w:pPr>
    </w:p>
    <w:p w:rsidR="00B4116D" w:rsidRPr="007D3F92" w:rsidRDefault="00B4116D" w:rsidP="00B4116D">
      <w:pPr>
        <w:jc w:val="center"/>
        <w:rPr>
          <w:b/>
          <w:sz w:val="20"/>
          <w:szCs w:val="20"/>
          <w:lang w:val="en-US"/>
        </w:rPr>
      </w:pPr>
    </w:p>
    <w:p w:rsidR="00B4116D" w:rsidRPr="007D3F92" w:rsidRDefault="00B4116D" w:rsidP="00B4116D">
      <w:pPr>
        <w:jc w:val="center"/>
        <w:rPr>
          <w:b/>
          <w:sz w:val="20"/>
          <w:szCs w:val="20"/>
          <w:lang w:eastAsia="en-US"/>
        </w:rPr>
      </w:pPr>
    </w:p>
    <w:p w:rsidR="00B4116D" w:rsidRPr="007D3F92" w:rsidRDefault="00B4116D" w:rsidP="00B4116D">
      <w:pPr>
        <w:jc w:val="both"/>
        <w:rPr>
          <w:sz w:val="20"/>
          <w:szCs w:val="20"/>
          <w:lang w:val="en-US"/>
        </w:rPr>
      </w:pPr>
    </w:p>
    <w:p w:rsidR="00B4116D" w:rsidRPr="007D3F92" w:rsidRDefault="00B4116D" w:rsidP="00B4116D">
      <w:pPr>
        <w:jc w:val="both"/>
        <w:rPr>
          <w:sz w:val="20"/>
          <w:szCs w:val="20"/>
          <w:lang w:val="en-US"/>
        </w:rPr>
      </w:pPr>
      <w:r w:rsidRPr="007D3F92">
        <w:rPr>
          <w:sz w:val="20"/>
          <w:szCs w:val="20"/>
          <w:lang w:val="en-US"/>
        </w:rPr>
        <w:t>[Abbreviations: QS - questions for self-examination; TK - typical tasks; IT - individual tasks; CW - control work; MT - midterm.</w:t>
      </w:r>
    </w:p>
    <w:p w:rsidR="00B4116D" w:rsidRPr="007D3F92" w:rsidRDefault="00B4116D" w:rsidP="00B4116D">
      <w:pPr>
        <w:jc w:val="both"/>
        <w:rPr>
          <w:sz w:val="20"/>
          <w:szCs w:val="20"/>
          <w:lang w:val="en-US"/>
        </w:rPr>
      </w:pPr>
      <w:r w:rsidRPr="007D3F92">
        <w:rPr>
          <w:sz w:val="20"/>
          <w:szCs w:val="20"/>
          <w:lang w:val="en-US"/>
        </w:rPr>
        <w:t xml:space="preserve"> Comments:</w:t>
      </w:r>
    </w:p>
    <w:p w:rsidR="00B4116D" w:rsidRPr="007D3F92" w:rsidRDefault="00B4116D" w:rsidP="00B4116D">
      <w:pPr>
        <w:jc w:val="both"/>
        <w:rPr>
          <w:sz w:val="20"/>
          <w:szCs w:val="20"/>
          <w:lang w:val="en-US"/>
        </w:rPr>
      </w:pPr>
      <w:r w:rsidRPr="007D3F92">
        <w:rPr>
          <w:sz w:val="20"/>
          <w:szCs w:val="20"/>
          <w:lang w:val="en-US"/>
        </w:rPr>
        <w:t>- Form of L and PT: webinar in MS Teams / Zoom (presentation of video materials for 10-15 minutes, then its discussion / consolidation in the form of a discussion / problem solving / ...)</w:t>
      </w:r>
    </w:p>
    <w:p w:rsidR="00B4116D" w:rsidRPr="007D3F92" w:rsidRDefault="00B4116D" w:rsidP="00B4116D">
      <w:pPr>
        <w:jc w:val="both"/>
        <w:rPr>
          <w:sz w:val="20"/>
          <w:szCs w:val="20"/>
          <w:lang w:val="en-US"/>
        </w:rPr>
      </w:pPr>
      <w:r w:rsidRPr="007D3F92">
        <w:rPr>
          <w:sz w:val="20"/>
          <w:szCs w:val="20"/>
          <w:lang w:val="en-US"/>
        </w:rPr>
        <w:t>- Form of carrying out the CW: webinar (at the end of the course, the students pass screenshots of the work to the monitor, he/she sends them to the teacher) / test in the Moodle DLS.</w:t>
      </w:r>
    </w:p>
    <w:p w:rsidR="00B4116D" w:rsidRPr="007D3F92" w:rsidRDefault="00B4116D" w:rsidP="00B4116D">
      <w:pPr>
        <w:jc w:val="both"/>
        <w:rPr>
          <w:sz w:val="20"/>
          <w:szCs w:val="20"/>
          <w:lang w:val="en-US"/>
        </w:rPr>
      </w:pPr>
      <w:r w:rsidRPr="007D3F92">
        <w:rPr>
          <w:sz w:val="20"/>
          <w:szCs w:val="20"/>
          <w:lang w:val="en-US"/>
        </w:rPr>
        <w:t>- All course materials (L, QS, TK, IT, etc.) see here (see Literature and Resources, p. 6).</w:t>
      </w:r>
    </w:p>
    <w:p w:rsidR="00B4116D" w:rsidRPr="007D3F92" w:rsidRDefault="00B4116D" w:rsidP="00B4116D">
      <w:pPr>
        <w:jc w:val="both"/>
        <w:rPr>
          <w:sz w:val="20"/>
          <w:szCs w:val="20"/>
          <w:lang w:val="en-US"/>
        </w:rPr>
      </w:pPr>
      <w:r w:rsidRPr="007D3F92">
        <w:rPr>
          <w:sz w:val="20"/>
          <w:szCs w:val="20"/>
          <w:lang w:val="en-US"/>
        </w:rPr>
        <w:t>- Tasks for the next week open after each deadline.</w:t>
      </w:r>
    </w:p>
    <w:p w:rsidR="00B4116D" w:rsidRPr="007D3F92" w:rsidRDefault="00B4116D" w:rsidP="00B4116D">
      <w:pPr>
        <w:jc w:val="both"/>
        <w:rPr>
          <w:sz w:val="20"/>
          <w:szCs w:val="20"/>
          <w:lang w:val="en-US"/>
        </w:rPr>
      </w:pPr>
      <w:r w:rsidRPr="007D3F92">
        <w:rPr>
          <w:sz w:val="20"/>
          <w:szCs w:val="20"/>
          <w:lang w:val="en-US"/>
        </w:rPr>
        <w:t xml:space="preserve">- </w:t>
      </w:r>
      <w:proofErr w:type="gramStart"/>
      <w:r w:rsidRPr="007D3F92">
        <w:rPr>
          <w:sz w:val="20"/>
          <w:szCs w:val="20"/>
          <w:lang w:val="en-US"/>
        </w:rPr>
        <w:t>CW assignments are given by the teacher at the beginning of the webinar</w:t>
      </w:r>
      <w:proofErr w:type="gramEnd"/>
      <w:r w:rsidRPr="007D3F92">
        <w:rPr>
          <w:sz w:val="20"/>
          <w:szCs w:val="20"/>
          <w:lang w:val="en-US"/>
        </w:rPr>
        <w:t>.]</w:t>
      </w:r>
    </w:p>
    <w:p w:rsidR="00B4116D" w:rsidRPr="007D3F92" w:rsidRDefault="00B4116D" w:rsidP="00B4116D">
      <w:pPr>
        <w:jc w:val="both"/>
        <w:rPr>
          <w:sz w:val="20"/>
          <w:szCs w:val="20"/>
          <w:lang w:val="en-US"/>
        </w:rPr>
      </w:pPr>
    </w:p>
    <w:p w:rsidR="009E24BE" w:rsidRPr="00A76C26" w:rsidRDefault="009E24BE" w:rsidP="009E24BE">
      <w:pPr>
        <w:jc w:val="both"/>
        <w:rPr>
          <w:b/>
          <w:sz w:val="20"/>
          <w:szCs w:val="20"/>
          <w:lang w:val="en-US"/>
        </w:rPr>
      </w:pPr>
      <w:r w:rsidRPr="007D3F92">
        <w:rPr>
          <w:b/>
          <w:sz w:val="20"/>
          <w:szCs w:val="20"/>
          <w:lang w:val="en-US"/>
        </w:rPr>
        <w:t xml:space="preserve">Dean                                                                                  </w:t>
      </w:r>
      <w:r w:rsidRPr="00A76C26">
        <w:rPr>
          <w:b/>
          <w:sz w:val="20"/>
          <w:szCs w:val="20"/>
          <w:lang w:val="en-US"/>
        </w:rPr>
        <w:t xml:space="preserve"> </w:t>
      </w:r>
      <w:r>
        <w:rPr>
          <w:b/>
          <w:sz w:val="20"/>
          <w:szCs w:val="20"/>
          <w:lang w:val="en-US"/>
        </w:rPr>
        <w:t xml:space="preserve">                           </w:t>
      </w:r>
      <w:r w:rsidRPr="00A76C26">
        <w:rPr>
          <w:b/>
          <w:sz w:val="20"/>
          <w:szCs w:val="20"/>
          <w:lang w:val="en-US"/>
        </w:rPr>
        <w:t xml:space="preserve"> B.O </w:t>
      </w:r>
      <w:proofErr w:type="spellStart"/>
      <w:r w:rsidRPr="00A76C26">
        <w:rPr>
          <w:b/>
          <w:sz w:val="20"/>
          <w:szCs w:val="20"/>
          <w:lang w:val="en-US"/>
        </w:rPr>
        <w:t>Dzholdasbekova</w:t>
      </w:r>
      <w:proofErr w:type="spellEnd"/>
    </w:p>
    <w:p w:rsidR="009E24BE" w:rsidRPr="007D3F92" w:rsidRDefault="009E24BE" w:rsidP="009E24BE">
      <w:pPr>
        <w:jc w:val="both"/>
        <w:rPr>
          <w:b/>
          <w:sz w:val="20"/>
          <w:szCs w:val="20"/>
          <w:lang w:val="en-US"/>
        </w:rPr>
      </w:pPr>
      <w:proofErr w:type="gramStart"/>
      <w:r w:rsidRPr="007D3F92">
        <w:rPr>
          <w:rStyle w:val="shorttext"/>
          <w:b/>
          <w:sz w:val="20"/>
          <w:szCs w:val="20"/>
          <w:lang w:val="en"/>
        </w:rPr>
        <w:t>Chairman</w:t>
      </w:r>
      <w:proofErr w:type="gramEnd"/>
      <w:r w:rsidRPr="007D3F92">
        <w:rPr>
          <w:rStyle w:val="shorttext"/>
          <w:b/>
          <w:sz w:val="20"/>
          <w:szCs w:val="20"/>
          <w:lang w:val="en"/>
        </w:rPr>
        <w:t xml:space="preserve"> of the Faculty Methodical Bureau</w:t>
      </w:r>
      <w:r>
        <w:rPr>
          <w:b/>
          <w:sz w:val="20"/>
          <w:szCs w:val="20"/>
          <w:lang w:val="en-US"/>
        </w:rPr>
        <w:tab/>
      </w:r>
      <w:r>
        <w:rPr>
          <w:b/>
          <w:sz w:val="20"/>
          <w:szCs w:val="20"/>
          <w:lang w:val="en-US"/>
        </w:rPr>
        <w:tab/>
      </w:r>
      <w:r>
        <w:rPr>
          <w:b/>
          <w:sz w:val="20"/>
          <w:szCs w:val="20"/>
          <w:lang w:val="en-US"/>
        </w:rPr>
        <w:tab/>
        <w:t xml:space="preserve">      </w:t>
      </w:r>
      <w:r w:rsidRPr="00A76C26">
        <w:rPr>
          <w:b/>
          <w:sz w:val="20"/>
          <w:szCs w:val="20"/>
          <w:lang w:val="en-US"/>
        </w:rPr>
        <w:t xml:space="preserve">G.T. </w:t>
      </w:r>
      <w:proofErr w:type="spellStart"/>
      <w:r w:rsidRPr="00A76C26">
        <w:rPr>
          <w:b/>
          <w:sz w:val="20"/>
          <w:szCs w:val="20"/>
          <w:lang w:val="en-US"/>
        </w:rPr>
        <w:t>Ospanova</w:t>
      </w:r>
      <w:proofErr w:type="spellEnd"/>
      <w:r w:rsidRPr="007D3F92">
        <w:rPr>
          <w:b/>
          <w:sz w:val="20"/>
          <w:szCs w:val="20"/>
          <w:lang w:val="en-US"/>
        </w:rPr>
        <w:tab/>
      </w:r>
    </w:p>
    <w:p w:rsidR="009E24BE" w:rsidRDefault="009E24BE" w:rsidP="009E24BE">
      <w:pPr>
        <w:jc w:val="both"/>
        <w:rPr>
          <w:b/>
          <w:sz w:val="20"/>
          <w:szCs w:val="20"/>
          <w:lang w:val="en-US"/>
        </w:rPr>
      </w:pPr>
    </w:p>
    <w:p w:rsidR="009E24BE" w:rsidRPr="007D3F92" w:rsidRDefault="009E24BE" w:rsidP="009E24BE">
      <w:pPr>
        <w:jc w:val="both"/>
        <w:rPr>
          <w:b/>
          <w:sz w:val="20"/>
          <w:szCs w:val="20"/>
          <w:lang w:val="en-US"/>
        </w:rPr>
      </w:pPr>
      <w:r w:rsidRPr="007D3F92">
        <w:rPr>
          <w:b/>
          <w:sz w:val="20"/>
          <w:szCs w:val="20"/>
          <w:lang w:val="en-US"/>
        </w:rPr>
        <w:t>Head of the Department</w:t>
      </w:r>
      <w:r w:rsidRPr="007D3F92">
        <w:rPr>
          <w:b/>
          <w:sz w:val="20"/>
          <w:szCs w:val="20"/>
          <w:lang w:val="en-US"/>
        </w:rPr>
        <w:tab/>
      </w:r>
      <w:r>
        <w:rPr>
          <w:b/>
          <w:sz w:val="20"/>
          <w:szCs w:val="20"/>
          <w:lang w:val="en-US"/>
        </w:rPr>
        <w:t xml:space="preserve">                                                                              </w:t>
      </w:r>
      <w:r w:rsidRPr="00871275">
        <w:rPr>
          <w:b/>
          <w:sz w:val="20"/>
          <w:szCs w:val="20"/>
          <w:lang w:val="en-US"/>
        </w:rPr>
        <w:t xml:space="preserve">M.M. </w:t>
      </w:r>
      <w:proofErr w:type="spellStart"/>
      <w:r w:rsidRPr="00871275">
        <w:rPr>
          <w:b/>
          <w:sz w:val="20"/>
          <w:szCs w:val="20"/>
          <w:lang w:val="en-US"/>
        </w:rPr>
        <w:t>Aimagambetova</w:t>
      </w:r>
      <w:proofErr w:type="spellEnd"/>
      <w:r w:rsidRPr="007D3F92">
        <w:rPr>
          <w:b/>
          <w:sz w:val="20"/>
          <w:szCs w:val="20"/>
          <w:lang w:val="en-US"/>
        </w:rPr>
        <w:tab/>
      </w:r>
      <w:r w:rsidRPr="007D3F92">
        <w:rPr>
          <w:b/>
          <w:sz w:val="20"/>
          <w:szCs w:val="20"/>
          <w:lang w:val="en-US"/>
        </w:rPr>
        <w:tab/>
      </w:r>
      <w:r w:rsidRPr="007D3F92">
        <w:rPr>
          <w:b/>
          <w:sz w:val="20"/>
          <w:szCs w:val="20"/>
          <w:lang w:val="en-US"/>
        </w:rPr>
        <w:tab/>
      </w:r>
      <w:r w:rsidRPr="007D3F92">
        <w:rPr>
          <w:b/>
          <w:sz w:val="20"/>
          <w:szCs w:val="20"/>
          <w:lang w:val="en-US"/>
        </w:rPr>
        <w:tab/>
        <w:t xml:space="preserve">               </w:t>
      </w:r>
    </w:p>
    <w:p w:rsidR="009E24BE" w:rsidRDefault="009E24BE" w:rsidP="009E24BE">
      <w:pPr>
        <w:jc w:val="both"/>
        <w:rPr>
          <w:b/>
          <w:sz w:val="20"/>
          <w:szCs w:val="20"/>
          <w:lang w:val="en-US"/>
        </w:rPr>
      </w:pPr>
    </w:p>
    <w:p w:rsidR="009E24BE" w:rsidRPr="00871275" w:rsidRDefault="009E24BE" w:rsidP="009E24BE">
      <w:pPr>
        <w:jc w:val="both"/>
        <w:rPr>
          <w:sz w:val="20"/>
          <w:szCs w:val="20"/>
          <w:lang w:val="en-US"/>
        </w:rPr>
      </w:pPr>
      <w:r w:rsidRPr="007D3F92">
        <w:rPr>
          <w:b/>
          <w:sz w:val="20"/>
          <w:szCs w:val="20"/>
          <w:lang w:val="en-US"/>
        </w:rPr>
        <w:t>Lecturer</w:t>
      </w:r>
      <w:r w:rsidRPr="007D3F92">
        <w:rPr>
          <w:sz w:val="20"/>
          <w:szCs w:val="20"/>
          <w:lang w:val="en-US"/>
        </w:rPr>
        <w:t xml:space="preserve">     </w:t>
      </w:r>
      <w:r>
        <w:rPr>
          <w:sz w:val="20"/>
          <w:szCs w:val="20"/>
          <w:lang w:val="en-US"/>
        </w:rPr>
        <w:t xml:space="preserve">                                                                                                     </w:t>
      </w:r>
      <w:r w:rsidRPr="00871275">
        <w:rPr>
          <w:b/>
          <w:sz w:val="20"/>
          <w:szCs w:val="20"/>
          <w:lang w:val="en-US"/>
        </w:rPr>
        <w:t xml:space="preserve"> </w:t>
      </w:r>
      <w:proofErr w:type="spellStart"/>
      <w:r>
        <w:rPr>
          <w:b/>
          <w:sz w:val="20"/>
          <w:szCs w:val="20"/>
          <w:lang w:val="en-US"/>
        </w:rPr>
        <w:t>S.K.Berkimbayeva</w:t>
      </w:r>
      <w:proofErr w:type="spellEnd"/>
    </w:p>
    <w:p w:rsidR="00FB4010" w:rsidRPr="009B4FF3" w:rsidRDefault="00FB4010">
      <w:pPr>
        <w:rPr>
          <w:sz w:val="20"/>
          <w:szCs w:val="20"/>
          <w:lang w:val="en-US"/>
        </w:rPr>
      </w:pPr>
    </w:p>
    <w:sectPr w:rsidR="00FB4010" w:rsidRPr="009B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A18DF"/>
    <w:multiLevelType w:val="hybridMultilevel"/>
    <w:tmpl w:val="227412FA"/>
    <w:lvl w:ilvl="0" w:tplc="3AC05C80">
      <w:start w:val="5"/>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E545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16B04DE"/>
    <w:multiLevelType w:val="hybridMultilevel"/>
    <w:tmpl w:val="DBB659E0"/>
    <w:lvl w:ilvl="0" w:tplc="A81E2304">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C37490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6D"/>
    <w:rsid w:val="00021868"/>
    <w:rsid w:val="000A435E"/>
    <w:rsid w:val="00102F5D"/>
    <w:rsid w:val="001D293D"/>
    <w:rsid w:val="002841BD"/>
    <w:rsid w:val="00390BB2"/>
    <w:rsid w:val="00411224"/>
    <w:rsid w:val="004F5F84"/>
    <w:rsid w:val="005518F6"/>
    <w:rsid w:val="00561AE8"/>
    <w:rsid w:val="00662011"/>
    <w:rsid w:val="00676A59"/>
    <w:rsid w:val="006B6E06"/>
    <w:rsid w:val="00755AC2"/>
    <w:rsid w:val="007D3F92"/>
    <w:rsid w:val="00827BE5"/>
    <w:rsid w:val="008B03CF"/>
    <w:rsid w:val="00900331"/>
    <w:rsid w:val="009038FE"/>
    <w:rsid w:val="00921B8D"/>
    <w:rsid w:val="0092554D"/>
    <w:rsid w:val="00975962"/>
    <w:rsid w:val="009B4FF3"/>
    <w:rsid w:val="009B640D"/>
    <w:rsid w:val="009C2F99"/>
    <w:rsid w:val="009E24BE"/>
    <w:rsid w:val="009E3B67"/>
    <w:rsid w:val="00AD3A7A"/>
    <w:rsid w:val="00B4116D"/>
    <w:rsid w:val="00B81572"/>
    <w:rsid w:val="00BF3A2F"/>
    <w:rsid w:val="00BF5908"/>
    <w:rsid w:val="00C356C2"/>
    <w:rsid w:val="00CF7ACE"/>
    <w:rsid w:val="00D81F5B"/>
    <w:rsid w:val="00DC20DF"/>
    <w:rsid w:val="00DC65B7"/>
    <w:rsid w:val="00FA67AE"/>
    <w:rsid w:val="00FB4010"/>
    <w:rsid w:val="00FE10B7"/>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2B507-7FDA-42A8-970F-DFE7C6A7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8F6"/>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4116D"/>
    <w:pPr>
      <w:keepNext/>
      <w:spacing w:before="240" w:after="60"/>
      <w:outlineLvl w:val="0"/>
    </w:pPr>
    <w:rPr>
      <w:rFonts w:ascii="Arial" w:hAnsi="Arial"/>
      <w:b/>
      <w:kern w:val="32"/>
      <w:sz w:val="32"/>
      <w:szCs w:val="20"/>
    </w:rPr>
  </w:style>
  <w:style w:type="paragraph" w:styleId="3">
    <w:name w:val="heading 3"/>
    <w:basedOn w:val="a"/>
    <w:next w:val="a"/>
    <w:link w:val="30"/>
    <w:qFormat/>
    <w:rsid w:val="00B4116D"/>
    <w:pPr>
      <w:keepNext/>
      <w:spacing w:before="240" w:after="60"/>
      <w:outlineLvl w:val="2"/>
    </w:pPr>
    <w:rPr>
      <w:rFonts w:ascii="Arial" w:hAnsi="Arial"/>
      <w:b/>
      <w:sz w:val="26"/>
      <w:szCs w:val="20"/>
    </w:rPr>
  </w:style>
  <w:style w:type="paragraph" w:styleId="7">
    <w:name w:val="heading 7"/>
    <w:basedOn w:val="a"/>
    <w:next w:val="a"/>
    <w:link w:val="70"/>
    <w:semiHidden/>
    <w:unhideWhenUsed/>
    <w:qFormat/>
    <w:rsid w:val="00B4116D"/>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
    <w:basedOn w:val="a"/>
    <w:link w:val="a4"/>
    <w:uiPriority w:val="34"/>
    <w:qFormat/>
    <w:rsid w:val="00B4116D"/>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
    <w:link w:val="a3"/>
    <w:uiPriority w:val="34"/>
    <w:locked/>
    <w:rsid w:val="00B4116D"/>
    <w:rPr>
      <w:rFonts w:ascii="Calibri" w:eastAsia="Calibri" w:hAnsi="Calibri" w:cs="Times New Roman"/>
      <w:lang w:val="ru-RU"/>
    </w:rPr>
  </w:style>
  <w:style w:type="paragraph" w:styleId="a5">
    <w:name w:val="Normal (Web)"/>
    <w:basedOn w:val="a"/>
    <w:uiPriority w:val="99"/>
    <w:unhideWhenUsed/>
    <w:rsid w:val="00B4116D"/>
    <w:pPr>
      <w:spacing w:before="100" w:beforeAutospacing="1" w:after="100" w:afterAutospacing="1"/>
    </w:pPr>
  </w:style>
  <w:style w:type="character" w:customStyle="1" w:styleId="shorttext">
    <w:name w:val="short_text"/>
    <w:rsid w:val="00B4116D"/>
    <w:rPr>
      <w:rFonts w:cs="Times New Roman"/>
    </w:rPr>
  </w:style>
  <w:style w:type="paragraph" w:customStyle="1" w:styleId="11">
    <w:name w:val="Обычный1"/>
    <w:uiPriority w:val="99"/>
    <w:rsid w:val="00B4116D"/>
    <w:pPr>
      <w:suppressAutoHyphens/>
      <w:spacing w:after="0" w:line="240" w:lineRule="auto"/>
    </w:pPr>
    <w:rPr>
      <w:rFonts w:ascii="Times New Roman" w:eastAsia="Arial" w:hAnsi="Times New Roman" w:cs="Times New Roman"/>
      <w:sz w:val="20"/>
      <w:szCs w:val="20"/>
      <w:lang w:val="ru-RU" w:eastAsia="ar-SA"/>
    </w:rPr>
  </w:style>
  <w:style w:type="paragraph" w:styleId="a6">
    <w:name w:val="No Spacing"/>
    <w:uiPriority w:val="1"/>
    <w:qFormat/>
    <w:rsid w:val="00B4116D"/>
    <w:pPr>
      <w:spacing w:after="0" w:line="240" w:lineRule="auto"/>
    </w:pPr>
    <w:rPr>
      <w:rFonts w:ascii="Calibri" w:eastAsia="Calibri" w:hAnsi="Calibri" w:cs="Times New Roman"/>
      <w:lang w:val="ru-RU"/>
    </w:rPr>
  </w:style>
  <w:style w:type="paragraph" w:styleId="HTML">
    <w:name w:val="HTML Preformatted"/>
    <w:basedOn w:val="a"/>
    <w:link w:val="HTML0"/>
    <w:uiPriority w:val="99"/>
    <w:unhideWhenUsed/>
    <w:rsid w:val="00B41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4116D"/>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B4116D"/>
    <w:rPr>
      <w:rFonts w:ascii="Arial" w:eastAsia="Times New Roman" w:hAnsi="Arial" w:cs="Times New Roman"/>
      <w:b/>
      <w:kern w:val="32"/>
      <w:sz w:val="32"/>
      <w:szCs w:val="20"/>
      <w:lang w:val="ru-RU" w:eastAsia="ru-RU"/>
    </w:rPr>
  </w:style>
  <w:style w:type="character" w:customStyle="1" w:styleId="30">
    <w:name w:val="Заголовок 3 Знак"/>
    <w:basedOn w:val="a0"/>
    <w:link w:val="3"/>
    <w:rsid w:val="00B4116D"/>
    <w:rPr>
      <w:rFonts w:ascii="Arial" w:eastAsia="Times New Roman" w:hAnsi="Arial" w:cs="Times New Roman"/>
      <w:b/>
      <w:sz w:val="26"/>
      <w:szCs w:val="20"/>
      <w:lang w:val="ru-RU" w:eastAsia="ru-RU"/>
    </w:rPr>
  </w:style>
  <w:style w:type="character" w:customStyle="1" w:styleId="70">
    <w:name w:val="Заголовок 7 Знак"/>
    <w:basedOn w:val="a0"/>
    <w:link w:val="7"/>
    <w:semiHidden/>
    <w:rsid w:val="00B4116D"/>
    <w:rPr>
      <w:rFonts w:ascii="Calibri" w:eastAsia="Times New Roman" w:hAnsi="Calibri" w:cs="Times New Roman"/>
      <w:sz w:val="24"/>
      <w:szCs w:val="24"/>
      <w:lang w:val="ru-RU" w:eastAsia="ru-RU"/>
    </w:rPr>
  </w:style>
  <w:style w:type="table" w:customStyle="1" w:styleId="12">
    <w:name w:val="Сетка таблицы1"/>
    <w:basedOn w:val="a1"/>
    <w:next w:val="a7"/>
    <w:uiPriority w:val="59"/>
    <w:rsid w:val="005518F6"/>
    <w:pPr>
      <w:spacing w:after="0" w:line="240" w:lineRule="auto"/>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551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9853">
      <w:bodyDiv w:val="1"/>
      <w:marLeft w:val="0"/>
      <w:marRight w:val="0"/>
      <w:marTop w:val="0"/>
      <w:marBottom w:val="0"/>
      <w:divBdr>
        <w:top w:val="none" w:sz="0" w:space="0" w:color="auto"/>
        <w:left w:val="none" w:sz="0" w:space="0" w:color="auto"/>
        <w:bottom w:val="none" w:sz="0" w:space="0" w:color="auto"/>
        <w:right w:val="none" w:sz="0" w:space="0" w:color="auto"/>
      </w:divBdr>
    </w:div>
    <w:div w:id="287709811">
      <w:bodyDiv w:val="1"/>
      <w:marLeft w:val="0"/>
      <w:marRight w:val="0"/>
      <w:marTop w:val="0"/>
      <w:marBottom w:val="0"/>
      <w:divBdr>
        <w:top w:val="none" w:sz="0" w:space="0" w:color="auto"/>
        <w:left w:val="none" w:sz="0" w:space="0" w:color="auto"/>
        <w:bottom w:val="none" w:sz="0" w:space="0" w:color="auto"/>
        <w:right w:val="none" w:sz="0" w:space="0" w:color="auto"/>
      </w:divBdr>
    </w:div>
    <w:div w:id="359939433">
      <w:bodyDiv w:val="1"/>
      <w:marLeft w:val="0"/>
      <w:marRight w:val="0"/>
      <w:marTop w:val="0"/>
      <w:marBottom w:val="0"/>
      <w:divBdr>
        <w:top w:val="none" w:sz="0" w:space="0" w:color="auto"/>
        <w:left w:val="none" w:sz="0" w:space="0" w:color="auto"/>
        <w:bottom w:val="none" w:sz="0" w:space="0" w:color="auto"/>
        <w:right w:val="none" w:sz="0" w:space="0" w:color="auto"/>
      </w:divBdr>
    </w:div>
    <w:div w:id="362823867">
      <w:bodyDiv w:val="1"/>
      <w:marLeft w:val="0"/>
      <w:marRight w:val="0"/>
      <w:marTop w:val="0"/>
      <w:marBottom w:val="0"/>
      <w:divBdr>
        <w:top w:val="none" w:sz="0" w:space="0" w:color="auto"/>
        <w:left w:val="none" w:sz="0" w:space="0" w:color="auto"/>
        <w:bottom w:val="none" w:sz="0" w:space="0" w:color="auto"/>
        <w:right w:val="none" w:sz="0" w:space="0" w:color="auto"/>
      </w:divBdr>
    </w:div>
    <w:div w:id="676922934">
      <w:bodyDiv w:val="1"/>
      <w:marLeft w:val="0"/>
      <w:marRight w:val="0"/>
      <w:marTop w:val="0"/>
      <w:marBottom w:val="0"/>
      <w:divBdr>
        <w:top w:val="none" w:sz="0" w:space="0" w:color="auto"/>
        <w:left w:val="none" w:sz="0" w:space="0" w:color="auto"/>
        <w:bottom w:val="none" w:sz="0" w:space="0" w:color="auto"/>
        <w:right w:val="none" w:sz="0" w:space="0" w:color="auto"/>
      </w:divBdr>
    </w:div>
    <w:div w:id="790055613">
      <w:bodyDiv w:val="1"/>
      <w:marLeft w:val="0"/>
      <w:marRight w:val="0"/>
      <w:marTop w:val="0"/>
      <w:marBottom w:val="0"/>
      <w:divBdr>
        <w:top w:val="none" w:sz="0" w:space="0" w:color="auto"/>
        <w:left w:val="none" w:sz="0" w:space="0" w:color="auto"/>
        <w:bottom w:val="none" w:sz="0" w:space="0" w:color="auto"/>
        <w:right w:val="none" w:sz="0" w:space="0" w:color="auto"/>
      </w:divBdr>
    </w:div>
    <w:div w:id="984772390">
      <w:bodyDiv w:val="1"/>
      <w:marLeft w:val="0"/>
      <w:marRight w:val="0"/>
      <w:marTop w:val="0"/>
      <w:marBottom w:val="0"/>
      <w:divBdr>
        <w:top w:val="none" w:sz="0" w:space="0" w:color="auto"/>
        <w:left w:val="none" w:sz="0" w:space="0" w:color="auto"/>
        <w:bottom w:val="none" w:sz="0" w:space="0" w:color="auto"/>
        <w:right w:val="none" w:sz="0" w:space="0" w:color="auto"/>
      </w:divBdr>
    </w:div>
    <w:div w:id="1227497803">
      <w:bodyDiv w:val="1"/>
      <w:marLeft w:val="0"/>
      <w:marRight w:val="0"/>
      <w:marTop w:val="0"/>
      <w:marBottom w:val="0"/>
      <w:divBdr>
        <w:top w:val="none" w:sz="0" w:space="0" w:color="auto"/>
        <w:left w:val="none" w:sz="0" w:space="0" w:color="auto"/>
        <w:bottom w:val="none" w:sz="0" w:space="0" w:color="auto"/>
        <w:right w:val="none" w:sz="0" w:space="0" w:color="auto"/>
      </w:divBdr>
    </w:div>
    <w:div w:id="1253274882">
      <w:bodyDiv w:val="1"/>
      <w:marLeft w:val="0"/>
      <w:marRight w:val="0"/>
      <w:marTop w:val="0"/>
      <w:marBottom w:val="0"/>
      <w:divBdr>
        <w:top w:val="none" w:sz="0" w:space="0" w:color="auto"/>
        <w:left w:val="none" w:sz="0" w:space="0" w:color="auto"/>
        <w:bottom w:val="none" w:sz="0" w:space="0" w:color="auto"/>
        <w:right w:val="none" w:sz="0" w:space="0" w:color="auto"/>
      </w:divBdr>
    </w:div>
    <w:div w:id="1488285474">
      <w:bodyDiv w:val="1"/>
      <w:marLeft w:val="0"/>
      <w:marRight w:val="0"/>
      <w:marTop w:val="0"/>
      <w:marBottom w:val="0"/>
      <w:divBdr>
        <w:top w:val="none" w:sz="0" w:space="0" w:color="auto"/>
        <w:left w:val="none" w:sz="0" w:space="0" w:color="auto"/>
        <w:bottom w:val="none" w:sz="0" w:space="0" w:color="auto"/>
        <w:right w:val="none" w:sz="0" w:space="0" w:color="auto"/>
      </w:divBdr>
    </w:div>
    <w:div w:id="1595553051">
      <w:bodyDiv w:val="1"/>
      <w:marLeft w:val="0"/>
      <w:marRight w:val="0"/>
      <w:marTop w:val="0"/>
      <w:marBottom w:val="0"/>
      <w:divBdr>
        <w:top w:val="none" w:sz="0" w:space="0" w:color="auto"/>
        <w:left w:val="none" w:sz="0" w:space="0" w:color="auto"/>
        <w:bottom w:val="none" w:sz="0" w:space="0" w:color="auto"/>
        <w:right w:val="none" w:sz="0" w:space="0" w:color="auto"/>
      </w:divBdr>
    </w:div>
    <w:div w:id="1759475754">
      <w:bodyDiv w:val="1"/>
      <w:marLeft w:val="0"/>
      <w:marRight w:val="0"/>
      <w:marTop w:val="0"/>
      <w:marBottom w:val="0"/>
      <w:divBdr>
        <w:top w:val="none" w:sz="0" w:space="0" w:color="auto"/>
        <w:left w:val="none" w:sz="0" w:space="0" w:color="auto"/>
        <w:bottom w:val="none" w:sz="0" w:space="0" w:color="auto"/>
        <w:right w:val="none" w:sz="0" w:space="0" w:color="auto"/>
      </w:divBdr>
    </w:div>
    <w:div w:id="2102138990">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azon.com/Douglas-Robinson/e/B000APJNC6/ref=dp_byline_cont_book_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4017-D284-4F19-A4B2-56A3F34F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2180</Words>
  <Characters>12430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Админ</cp:lastModifiedBy>
  <cp:revision>5</cp:revision>
  <dcterms:created xsi:type="dcterms:W3CDTF">2021-09-05T14:40:00Z</dcterms:created>
  <dcterms:modified xsi:type="dcterms:W3CDTF">2021-09-05T15:28:00Z</dcterms:modified>
</cp:coreProperties>
</file>